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F746D" w14:textId="77777777" w:rsidR="00D5541C" w:rsidRDefault="00D5541C" w:rsidP="00454EE5">
      <w:pPr>
        <w:pStyle w:val="NoSpacing"/>
        <w:jc w:val="center"/>
        <w:rPr>
          <w:b/>
          <w:noProof/>
          <w:sz w:val="28"/>
          <w:szCs w:val="28"/>
          <w:lang w:eastAsia="lt-LT"/>
        </w:rPr>
      </w:pPr>
      <w:bookmarkStart w:id="0" w:name="_GoBack"/>
      <w:bookmarkEnd w:id="0"/>
    </w:p>
    <w:p w14:paraId="0F46D4EF" w14:textId="77777777" w:rsidR="00E851B6" w:rsidRPr="00B25B96" w:rsidRDefault="00961EEC" w:rsidP="00454EE5">
      <w:pPr>
        <w:pStyle w:val="NoSpacing"/>
        <w:jc w:val="center"/>
        <w:rPr>
          <w:b/>
          <w:sz w:val="28"/>
          <w:szCs w:val="28"/>
        </w:rPr>
      </w:pPr>
      <w:r w:rsidRPr="00B25B96">
        <w:rPr>
          <w:b/>
          <w:sz w:val="28"/>
          <w:szCs w:val="28"/>
        </w:rPr>
        <w:t>The alien intends to take up employment as a teacher under the employment contract concluded with a higher education and research institution registered in the Republic of Lithuania</w:t>
      </w:r>
    </w:p>
    <w:p w14:paraId="01F23CF6" w14:textId="6BED724D" w:rsidR="00363FB8" w:rsidRPr="00B25B96" w:rsidRDefault="00961EEC" w:rsidP="00454EE5">
      <w:pPr>
        <w:pStyle w:val="NoSpacing"/>
        <w:jc w:val="center"/>
        <w:rPr>
          <w:b/>
          <w:sz w:val="28"/>
          <w:szCs w:val="28"/>
        </w:rPr>
      </w:pPr>
      <w:r w:rsidRPr="00B25B96">
        <w:rPr>
          <w:b/>
          <w:sz w:val="28"/>
          <w:szCs w:val="28"/>
        </w:rPr>
        <w:t xml:space="preserve"> (Article 40 Part 1 Point 13 of the Law on the Legal Status of Aliens)</w:t>
      </w:r>
    </w:p>
    <w:p w14:paraId="45196828" w14:textId="77777777" w:rsidR="00FA69F2" w:rsidRDefault="00FA69F2" w:rsidP="00454EE5">
      <w:pPr>
        <w:pStyle w:val="NoSpacing"/>
        <w:jc w:val="center"/>
        <w:rPr>
          <w:b/>
          <w:sz w:val="28"/>
          <w:szCs w:val="28"/>
          <w:lang w:eastAsia="lt-LT"/>
        </w:rPr>
      </w:pPr>
    </w:p>
    <w:p w14:paraId="7ABDA89D" w14:textId="77777777" w:rsidR="0014233D" w:rsidRPr="008B4B20" w:rsidRDefault="00363FB8" w:rsidP="0014233D">
      <w:pPr>
        <w:pStyle w:val="NoSpacing"/>
        <w:jc w:val="both"/>
        <w:rPr>
          <w:rFonts w:eastAsia="Times New Roman" w:cs="Times New Roman"/>
          <w:i/>
          <w:szCs w:val="24"/>
        </w:rPr>
      </w:pPr>
      <w:r>
        <w:rPr>
          <w:b/>
          <w:szCs w:val="24"/>
        </w:rPr>
        <w:t xml:space="preserve"> </w:t>
      </w:r>
      <w:hyperlink r:id="rId8" w:history="1">
        <w:r>
          <w:rPr>
            <w:b/>
            <w:szCs w:val="24"/>
          </w:rPr>
          <w:t>The determined form request to issue the temporary residence permit in the Republic of Lithuania</w:t>
        </w:r>
      </w:hyperlink>
      <w:r>
        <w:rPr>
          <w:b/>
          <w:szCs w:val="24"/>
        </w:rPr>
        <w:t xml:space="preserve">. </w:t>
      </w:r>
      <w:r>
        <w:rPr>
          <w:i/>
          <w:szCs w:val="24"/>
        </w:rPr>
        <w:t>The request shall be filled-out in the Lithuanian Migration Information System (MIGRIS);</w:t>
      </w:r>
    </w:p>
    <w:p w14:paraId="58FA76F6" w14:textId="77777777" w:rsidR="0014233D" w:rsidRDefault="0014233D" w:rsidP="00892518">
      <w:pPr>
        <w:pStyle w:val="NoSpacing"/>
        <w:jc w:val="both"/>
        <w:rPr>
          <w:b/>
          <w:szCs w:val="24"/>
        </w:rPr>
      </w:pPr>
    </w:p>
    <w:p w14:paraId="1BB292D0" w14:textId="507924CC" w:rsidR="00363FB8" w:rsidRDefault="00363FB8" w:rsidP="00892518">
      <w:pPr>
        <w:pStyle w:val="NoSpacing"/>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2CB6E811" w14:textId="77777777" w:rsidR="0014233D" w:rsidRPr="0014233D" w:rsidRDefault="0014233D" w:rsidP="0014233D">
      <w:pPr>
        <w:pStyle w:val="NoSpacing"/>
        <w:ind w:firstLine="284"/>
        <w:jc w:val="both"/>
        <w:rPr>
          <w:rFonts w:eastAsia="Times New Roman" w:cs="Times New Roman"/>
          <w:b/>
          <w:color w:val="1C1C1C"/>
          <w:szCs w:val="24"/>
          <w:lang w:eastAsia="lt-LT"/>
        </w:rPr>
      </w:pPr>
    </w:p>
    <w:p w14:paraId="7FF197FB" w14:textId="77777777" w:rsidR="00A83E13" w:rsidRPr="00707AB7" w:rsidRDefault="007B60BF" w:rsidP="00A83E13">
      <w:pPr>
        <w:pStyle w:val="NoSpacing"/>
        <w:jc w:val="both"/>
        <w:rPr>
          <w:rFonts w:eastAsia="Calibri" w:cs="Times New Roman"/>
          <w:b/>
          <w:color w:val="000000"/>
          <w:szCs w:val="24"/>
        </w:rPr>
      </w:pPr>
      <w:r>
        <w:rPr>
          <w:b/>
          <w:szCs w:val="24"/>
        </w:rPr>
        <w:t></w:t>
      </w:r>
      <w:r>
        <w:rPr>
          <w:b/>
          <w:color w:val="000000"/>
          <w:szCs w:val="24"/>
        </w:rPr>
        <w:t xml:space="preserve"> The number of facilitation letter submitted by the Lithuanian science and research institution via the Lithuanian Migration Information System (</w:t>
      </w:r>
      <w:hyperlink r:id="rId9" w:tgtFrame="_blank" w:history="1">
        <w:r>
          <w:rPr>
            <w:b/>
            <w:color w:val="000000" w:themeColor="text1"/>
            <w:szCs w:val="24"/>
          </w:rPr>
          <w:t>MIGRIS</w:t>
        </w:r>
      </w:hyperlink>
      <w:r>
        <w:rPr>
          <w:b/>
          <w:color w:val="000000"/>
          <w:szCs w:val="24"/>
        </w:rPr>
        <w:t xml:space="preserve">) </w:t>
      </w:r>
      <w:r>
        <w:rPr>
          <w:color w:val="000000"/>
          <w:szCs w:val="24"/>
        </w:rPr>
        <w:t>(</w:t>
      </w:r>
      <w:r>
        <w:rPr>
          <w:i/>
          <w:color w:val="000000"/>
          <w:szCs w:val="24"/>
        </w:rPr>
        <w:t>indicated via ‘MIGRIS’ when filling-out the request regarding the temporary residence permit);</w:t>
      </w:r>
    </w:p>
    <w:p w14:paraId="72608725" w14:textId="77777777" w:rsidR="0014233D" w:rsidRDefault="0014233D" w:rsidP="007F5F4F">
      <w:pPr>
        <w:pStyle w:val="NoSpacing"/>
        <w:jc w:val="both"/>
        <w:rPr>
          <w:b/>
          <w:szCs w:val="24"/>
        </w:rPr>
      </w:pPr>
    </w:p>
    <w:p w14:paraId="7C2D8628" w14:textId="52858F3C" w:rsidR="00E41A66" w:rsidRPr="0014233D" w:rsidRDefault="00FF49DF" w:rsidP="00892518">
      <w:pPr>
        <w:pStyle w:val="NoSpacing"/>
        <w:jc w:val="both"/>
        <w:rPr>
          <w:b/>
          <w:szCs w:val="24"/>
        </w:rPr>
      </w:pPr>
      <w:r>
        <w:rPr>
          <w:b/>
          <w:szCs w:val="24"/>
        </w:rPr>
        <w:t></w:t>
      </w:r>
      <w:r>
        <w:rPr>
          <w:b/>
          <w:bCs/>
          <w:color w:val="000000"/>
          <w:szCs w:val="24"/>
        </w:rPr>
        <w:t xml:space="preserve"> Employment contract</w:t>
      </w:r>
      <w:r>
        <w:rPr>
          <w:b/>
          <w:szCs w:val="24"/>
        </w:rPr>
        <w:t>;</w:t>
      </w:r>
    </w:p>
    <w:p w14:paraId="7980A623" w14:textId="77777777" w:rsidR="00A83E13" w:rsidRDefault="00A83E13" w:rsidP="00A83E13">
      <w:pPr>
        <w:pStyle w:val="NoSpacing"/>
        <w:rPr>
          <w:b/>
          <w:noProof/>
          <w:szCs w:val="24"/>
        </w:rPr>
      </w:pPr>
      <w:r>
        <w:rPr>
          <w:b/>
          <w:szCs w:val="24"/>
        </w:rPr>
        <w:t xml:space="preserve">          </w:t>
      </w:r>
    </w:p>
    <w:p w14:paraId="5772856C" w14:textId="77777777" w:rsidR="00014265" w:rsidRDefault="00A83E13" w:rsidP="00014265">
      <w:pPr>
        <w:pStyle w:val="NoSpacing"/>
        <w:jc w:val="both"/>
        <w:rPr>
          <w:rFonts w:eastAsia="Calibri" w:cs="Times New Roman"/>
          <w:b/>
          <w:bCs/>
          <w:szCs w:val="24"/>
        </w:rPr>
      </w:pPr>
      <w:r>
        <w:rPr>
          <w:b/>
          <w:szCs w:val="24"/>
        </w:rPr>
        <w:t></w:t>
      </w:r>
      <w:r>
        <w:rPr>
          <w:b/>
          <w:color w:val="000000"/>
          <w:szCs w:val="24"/>
        </w:rPr>
        <w:t xml:space="preserve">  </w:t>
      </w:r>
      <w:bookmarkStart w:id="1" w:name="_Hlk64473075"/>
      <w:bookmarkStart w:id="2" w:name="_Hlk64471593"/>
      <w:r>
        <w:rPr>
          <w:b/>
          <w:i/>
          <w:color w:val="000000"/>
          <w:szCs w:val="24"/>
        </w:rPr>
        <w:t>If the letter of facilitation indicates that the alien’s monthly wage is less than 1 MMW,</w:t>
      </w:r>
      <w:r>
        <w:t xml:space="preserve"> </w:t>
      </w:r>
      <w:hyperlink r:id="rId10" w:history="1">
        <w:r>
          <w:rPr>
            <w:b/>
            <w:szCs w:val="24"/>
          </w:rPr>
          <w:t>the document affirming that the alien has sufficient funds and/or receives regular income</w:t>
        </w:r>
      </w:hyperlink>
      <w:bookmarkEnd w:id="1"/>
      <w:r>
        <w:rPr>
          <w:b/>
          <w:szCs w:val="24"/>
        </w:rPr>
        <w:t xml:space="preserve">, </w:t>
      </w:r>
      <w:hyperlink r:id="rId11" w:history="1">
        <w:r>
          <w:rPr>
            <w:b/>
            <w:szCs w:val="24"/>
          </w:rPr>
          <w:t>which is enough to live in the Republic of Lithuania</w:t>
        </w:r>
      </w:hyperlink>
      <w:r>
        <w:rPr>
          <w:b/>
          <w:szCs w:val="24"/>
        </w:rPr>
        <w:t xml:space="preserve"> (e.g., </w:t>
      </w:r>
      <w:r>
        <w:rPr>
          <w:b/>
          <w:i/>
          <w:szCs w:val="24"/>
        </w:rPr>
        <w:t>bank certificate</w:t>
      </w:r>
      <w:r>
        <w:rPr>
          <w:b/>
          <w:color w:val="000000"/>
          <w:vertAlign w:val="superscript"/>
        </w:rPr>
        <w:t>*</w:t>
      </w:r>
      <w:r>
        <w:rPr>
          <w:b/>
          <w:szCs w:val="24"/>
        </w:rPr>
        <w:t xml:space="preserve">). </w:t>
      </w:r>
      <w:bookmarkStart w:id="3" w:name="_Hlk64643073"/>
      <w:bookmarkStart w:id="4" w:name="_Hlk64638813"/>
      <w:bookmarkEnd w:id="2"/>
      <w:r>
        <w:rPr>
          <w:b/>
          <w:bCs/>
          <w:szCs w:val="24"/>
        </w:rPr>
        <w:t>The value of subsistence funds is one minimum wage per month. There should be enough funds for the whole duration of the requested temporary residence permit or for at least one year</w:t>
      </w:r>
      <w:bookmarkEnd w:id="3"/>
      <w:r>
        <w:rPr>
          <w:b/>
          <w:bCs/>
          <w:szCs w:val="24"/>
        </w:rPr>
        <w:t>;</w:t>
      </w:r>
      <w:bookmarkEnd w:id="4"/>
    </w:p>
    <w:p w14:paraId="5F75720D" w14:textId="77777777" w:rsidR="00E41A66" w:rsidRPr="0014233D" w:rsidRDefault="00E41A66" w:rsidP="003E5EA2">
      <w:pPr>
        <w:pStyle w:val="NoSpacing"/>
        <w:jc w:val="both"/>
        <w:rPr>
          <w:b/>
          <w:szCs w:val="24"/>
        </w:rPr>
      </w:pPr>
    </w:p>
    <w:p w14:paraId="1B85F60C" w14:textId="0D4FC5B0" w:rsidR="00E851B6" w:rsidRPr="00E851B6" w:rsidRDefault="003E5EA2" w:rsidP="00E851B6">
      <w:pPr>
        <w:pStyle w:val="NoSpacing"/>
        <w:rPr>
          <w:b/>
          <w:szCs w:val="24"/>
          <w:lang w:val="en-GB"/>
        </w:rPr>
      </w:pPr>
      <w:r>
        <w:t xml:space="preserve"> </w:t>
      </w:r>
      <w:r w:rsidR="00E851B6">
        <w:rPr>
          <w:b/>
          <w:i/>
          <w:iCs/>
          <w:szCs w:val="24"/>
          <w:u w:val="single"/>
          <w:lang w:val="lt-LT"/>
        </w:rPr>
        <w:t>A</w:t>
      </w:r>
      <w:r w:rsidR="00E851B6" w:rsidRPr="00E851B6">
        <w:rPr>
          <w:b/>
          <w:i/>
          <w:iCs/>
          <w:szCs w:val="24"/>
          <w:u w:val="single"/>
          <w:lang w:val="en-GB"/>
        </w:rPr>
        <w:t>n undertaking (confirmation) by the foreigner when completing the application via MIGRIS</w:t>
      </w:r>
      <w:r w:rsidR="00E851B6" w:rsidRPr="00E851B6">
        <w:rPr>
          <w:b/>
          <w:szCs w:val="24"/>
          <w:lang w:val="en-GB"/>
        </w:rPr>
        <w:t xml:space="preserve"> that he/she will declare his/her place of residence in an accommodation with a living area of at least 7 square metres for each adult person declaring his/her residence there;</w:t>
      </w:r>
    </w:p>
    <w:p w14:paraId="57A9A9CE" w14:textId="77777777" w:rsidR="00E41A66" w:rsidRPr="0014233D" w:rsidRDefault="00A83E13" w:rsidP="00A83E13">
      <w:pPr>
        <w:pStyle w:val="NoSpacing"/>
        <w:jc w:val="both"/>
        <w:rPr>
          <w:b/>
          <w:szCs w:val="24"/>
        </w:rPr>
      </w:pPr>
      <w:r>
        <w:rPr>
          <w:b/>
          <w:i/>
          <w:szCs w:val="24"/>
        </w:rPr>
        <w:t xml:space="preserve">    </w:t>
      </w:r>
    </w:p>
    <w:p w14:paraId="22E416DC" w14:textId="77777777" w:rsidR="00E41A66" w:rsidRPr="0014233D" w:rsidRDefault="00E41A66" w:rsidP="00E41A66">
      <w:pPr>
        <w:pStyle w:val="NoSpacing"/>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u w:val="single"/>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234DB34A" w14:textId="77777777" w:rsidR="00E41A66" w:rsidRPr="0014233D" w:rsidRDefault="00E41A66" w:rsidP="00E41A66">
      <w:pPr>
        <w:pStyle w:val="NoSpacing"/>
        <w:jc w:val="both"/>
        <w:rPr>
          <w:b/>
          <w:szCs w:val="24"/>
        </w:rPr>
      </w:pPr>
      <w:r>
        <w:rPr>
          <w:b/>
          <w:szCs w:val="24"/>
        </w:rPr>
        <w:t xml:space="preserve"> </w:t>
      </w:r>
    </w:p>
    <w:p w14:paraId="76E3EEA7" w14:textId="68D4C491" w:rsidR="00E41A66" w:rsidRDefault="00E41A66" w:rsidP="00A83E13">
      <w:pPr>
        <w:pStyle w:val="NoSpacing"/>
        <w:jc w:val="both"/>
        <w:rPr>
          <w:rFonts w:eastAsia="Times New Roman" w:cs="Times New Roman"/>
          <w:color w:val="000000"/>
          <w:sz w:val="22"/>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4D74956F" w14:textId="77777777" w:rsidR="00E41A66" w:rsidRDefault="00E41A66" w:rsidP="00E41A66">
      <w:pPr>
        <w:spacing w:after="0" w:line="240" w:lineRule="auto"/>
        <w:rPr>
          <w:rFonts w:eastAsia="Times New Roman" w:cs="Times New Roman"/>
          <w:color w:val="000000"/>
          <w:sz w:val="22"/>
        </w:rPr>
      </w:pPr>
    </w:p>
    <w:p w14:paraId="7574CADA" w14:textId="4BC85D7B" w:rsidR="00E41A66" w:rsidRDefault="00E41A66" w:rsidP="00E41A66">
      <w:pPr>
        <w:pStyle w:val="NoSpacing"/>
        <w:rPr>
          <w:rFonts w:eastAsia="Times New Roman" w:cs="Times New Roman"/>
          <w:color w:val="000000"/>
          <w:sz w:val="16"/>
          <w:szCs w:val="16"/>
        </w:rPr>
      </w:pPr>
      <w:r>
        <w:rPr>
          <w:color w:val="000000"/>
          <w:sz w:val="16"/>
          <w:szCs w:val="16"/>
        </w:rPr>
        <w:t>___________________________________________________________________________________</w:t>
      </w:r>
    </w:p>
    <w:p w14:paraId="1C96F8B8" w14:textId="77777777" w:rsidR="001025F4" w:rsidRPr="004A1A61" w:rsidRDefault="00E10CC8" w:rsidP="001025F4">
      <w:pPr>
        <w:pStyle w:val="NoSpacing"/>
        <w:jc w:val="both"/>
        <w:rPr>
          <w:rFonts w:eastAsia="Times New Roman" w:cs="Times New Roman"/>
          <w:b/>
          <w:color w:val="000000"/>
          <w:sz w:val="22"/>
        </w:rPr>
      </w:pPr>
      <w:r>
        <w:rPr>
          <w:b/>
          <w:bCs/>
          <w:color w:val="000000"/>
          <w:szCs w:val="24"/>
        </w:rPr>
        <w:t>Notice.</w:t>
      </w:r>
      <w:r>
        <w:rPr>
          <w:b/>
          <w:color w:val="000000"/>
          <w:szCs w:val="24"/>
        </w:rPr>
        <w:t xml:space="preserve"> </w:t>
      </w:r>
      <w:r>
        <w:rPr>
          <w:b/>
          <w:color w:val="000000"/>
        </w:rPr>
        <w:t>After arriving at the booked time at the Migration Department, the presence of the alien in Lithuania must be lawful.</w:t>
      </w:r>
    </w:p>
    <w:p w14:paraId="66D0777E" w14:textId="77777777" w:rsidR="00E10CC8" w:rsidRDefault="00E10CC8" w:rsidP="00EF0F66">
      <w:pPr>
        <w:pStyle w:val="NoSpacing"/>
        <w:jc w:val="both"/>
        <w:rPr>
          <w:b/>
          <w:color w:val="000000"/>
          <w:vertAlign w:val="superscript"/>
        </w:rPr>
      </w:pPr>
    </w:p>
    <w:p w14:paraId="66851601" w14:textId="77777777" w:rsidR="00EF0F66" w:rsidRPr="009F5021" w:rsidRDefault="00EF0F66" w:rsidP="00EF0F66">
      <w:pPr>
        <w:pStyle w:val="NoSpacing"/>
        <w:jc w:val="both"/>
        <w:rPr>
          <w:b/>
          <w:sz w:val="22"/>
        </w:rPr>
      </w:pPr>
      <w:r w:rsidRPr="009F5021">
        <w:rPr>
          <w:sz w:val="22"/>
        </w:rPr>
        <w:t xml:space="preserve">* </w:t>
      </w:r>
      <w:r w:rsidRPr="009F5021">
        <w:rPr>
          <w:b/>
          <w:bCs/>
          <w:sz w:val="22"/>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sidRPr="009F5021">
        <w:rPr>
          <w:sz w:val="22"/>
        </w:rPr>
        <w:t>.</w:t>
      </w:r>
    </w:p>
    <w:p w14:paraId="1AAA2086" w14:textId="3B24FBD7" w:rsidR="00EF0F66" w:rsidRPr="009F5021" w:rsidRDefault="00EF0F66" w:rsidP="00EF0F66">
      <w:pPr>
        <w:pStyle w:val="NoSpacing"/>
        <w:jc w:val="both"/>
        <w:rPr>
          <w:b/>
          <w:sz w:val="22"/>
        </w:rPr>
      </w:pPr>
      <w:r w:rsidRPr="009F5021">
        <w:rPr>
          <w:sz w:val="22"/>
        </w:rPr>
        <w:t xml:space="preserve"> </w:t>
      </w:r>
      <w:r w:rsidRPr="009F5021">
        <w:rPr>
          <w:b/>
          <w:sz w:val="22"/>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0BAE6756" w14:textId="6361F168" w:rsidR="00EF0F66" w:rsidRPr="009F5021" w:rsidRDefault="00EF0F66" w:rsidP="00EF0F66">
      <w:pPr>
        <w:pStyle w:val="NoSpacing"/>
        <w:jc w:val="both"/>
        <w:rPr>
          <w:b/>
          <w:sz w:val="22"/>
        </w:rPr>
      </w:pPr>
      <w:r w:rsidRPr="009F5021">
        <w:rPr>
          <w:b/>
          <w:sz w:val="22"/>
        </w:rPr>
        <w:t xml:space="preserve"> Criminal record must be legalized or certified (</w:t>
      </w:r>
      <w:r w:rsidRPr="009F5021">
        <w:rPr>
          <w:b/>
          <w:i/>
          <w:iCs/>
          <w:sz w:val="22"/>
        </w:rPr>
        <w:t>Apostille</w:t>
      </w:r>
      <w:r w:rsidRPr="009F5021">
        <w:rPr>
          <w:b/>
          <w:sz w:val="22"/>
        </w:rPr>
        <w:t>) in accordance to the Government determined procedure, save for the criminal record issued:</w:t>
      </w:r>
    </w:p>
    <w:p w14:paraId="3CBEF9A0" w14:textId="01EB39BD" w:rsidR="00EF0F66" w:rsidRPr="009F5021" w:rsidRDefault="00EF0F66" w:rsidP="00EF0F66">
      <w:pPr>
        <w:pStyle w:val="NoSpacing"/>
        <w:numPr>
          <w:ilvl w:val="0"/>
          <w:numId w:val="7"/>
        </w:numPr>
        <w:jc w:val="both"/>
        <w:rPr>
          <w:sz w:val="22"/>
        </w:rPr>
      </w:pPr>
      <w:r w:rsidRPr="009F5021">
        <w:rPr>
          <w:b/>
          <w:sz w:val="22"/>
        </w:rPr>
        <w:t>In Ukraine, Estonia, Latvia or Moldova;</w:t>
      </w:r>
    </w:p>
    <w:p w14:paraId="057B4F7D" w14:textId="77777777" w:rsidR="00EF0F66" w:rsidRPr="009F5021" w:rsidRDefault="00EF0F66" w:rsidP="00EF0F66">
      <w:pPr>
        <w:pStyle w:val="NoSpacing"/>
        <w:numPr>
          <w:ilvl w:val="0"/>
          <w:numId w:val="7"/>
        </w:numPr>
        <w:jc w:val="both"/>
        <w:rPr>
          <w:sz w:val="22"/>
        </w:rPr>
      </w:pPr>
      <w:r w:rsidRPr="009F5021">
        <w:rPr>
          <w:b/>
          <w:sz w:val="22"/>
        </w:rPr>
        <w:t>By the diplomatic agency or consular institution of the foreign country residing in the Republic of Lithuania;</w:t>
      </w:r>
    </w:p>
    <w:p w14:paraId="375F7274" w14:textId="1B8CC195" w:rsidR="00BF03A3" w:rsidRPr="00363FB8" w:rsidRDefault="00EF0F66" w:rsidP="00FF5CAC">
      <w:pPr>
        <w:pStyle w:val="NoSpacing"/>
        <w:numPr>
          <w:ilvl w:val="0"/>
          <w:numId w:val="7"/>
        </w:numPr>
        <w:jc w:val="both"/>
      </w:pPr>
      <w:r w:rsidRPr="00B25B96">
        <w:rPr>
          <w:b/>
          <w:sz w:val="22"/>
        </w:rPr>
        <w:t xml:space="preserve">By the diplomatic agency or consular institution of the foreign country residing abroad and accredited along with the other country for the Republic of Lithuania.  </w:t>
      </w:r>
    </w:p>
    <w:sectPr w:rsidR="00BF03A3" w:rsidRPr="00363FB8" w:rsidSect="0014233D">
      <w:headerReference w:type="default" r:id="rId12"/>
      <w:pgSz w:w="11906" w:h="16838" w:code="9"/>
      <w:pgMar w:top="340" w:right="849" w:bottom="249"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147D6" w14:textId="77777777" w:rsidR="00C166F0" w:rsidRDefault="00C166F0" w:rsidP="001915A1">
      <w:pPr>
        <w:spacing w:after="0" w:line="240" w:lineRule="auto"/>
      </w:pPr>
      <w:r>
        <w:separator/>
      </w:r>
    </w:p>
  </w:endnote>
  <w:endnote w:type="continuationSeparator" w:id="0">
    <w:p w14:paraId="43806717" w14:textId="77777777" w:rsidR="00C166F0" w:rsidRDefault="00C166F0"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6E5BD" w14:textId="77777777" w:rsidR="00C166F0" w:rsidRDefault="00C166F0" w:rsidP="001915A1">
      <w:pPr>
        <w:spacing w:after="0" w:line="240" w:lineRule="auto"/>
      </w:pPr>
      <w:r>
        <w:separator/>
      </w:r>
    </w:p>
  </w:footnote>
  <w:footnote w:type="continuationSeparator" w:id="0">
    <w:p w14:paraId="49567965" w14:textId="77777777" w:rsidR="00C166F0" w:rsidRDefault="00C166F0" w:rsidP="00191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2907774"/>
      <w:docPartObj>
        <w:docPartGallery w:val="Page Numbers (Top of Page)"/>
        <w:docPartUnique/>
      </w:docPartObj>
    </w:sdtPr>
    <w:sdtEndPr/>
    <w:sdtContent>
      <w:p w14:paraId="478587F7" w14:textId="77777777" w:rsidR="001915A1" w:rsidRDefault="001915A1">
        <w:pPr>
          <w:pStyle w:val="Header"/>
          <w:jc w:val="center"/>
        </w:pPr>
        <w:r>
          <w:fldChar w:fldCharType="begin"/>
        </w:r>
        <w:r>
          <w:instrText>PAGE   \* MERGEFORMAT</w:instrText>
        </w:r>
        <w:r>
          <w:fldChar w:fldCharType="separate"/>
        </w:r>
        <w:r w:rsidR="00B25B96">
          <w:rPr>
            <w:noProof/>
          </w:rPr>
          <w:t>2</w:t>
        </w:r>
        <w:r>
          <w:fldChar w:fldCharType="end"/>
        </w:r>
      </w:p>
    </w:sdtContent>
  </w:sdt>
  <w:p w14:paraId="68BDF934" w14:textId="77777777" w:rsidR="001915A1" w:rsidRDefault="00191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AD6120"/>
    <w:multiLevelType w:val="hybridMultilevel"/>
    <w:tmpl w:val="9B74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8"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10"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5"/>
  </w:num>
  <w:num w:numId="2">
    <w:abstractNumId w:val="4"/>
  </w:num>
  <w:num w:numId="3">
    <w:abstractNumId w:val="0"/>
  </w:num>
  <w:num w:numId="4">
    <w:abstractNumId w:val="9"/>
  </w:num>
  <w:num w:numId="5">
    <w:abstractNumId w:val="10"/>
  </w:num>
  <w:num w:numId="6">
    <w:abstractNumId w:val="3"/>
  </w:num>
  <w:num w:numId="7">
    <w:abstractNumId w:val="1"/>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6CC"/>
    <w:rsid w:val="00014265"/>
    <w:rsid w:val="00016682"/>
    <w:rsid w:val="00017B4C"/>
    <w:rsid w:val="00036377"/>
    <w:rsid w:val="00051C72"/>
    <w:rsid w:val="000656CB"/>
    <w:rsid w:val="00080B69"/>
    <w:rsid w:val="000915AA"/>
    <w:rsid w:val="000A32A4"/>
    <w:rsid w:val="000A5359"/>
    <w:rsid w:val="000A79F1"/>
    <w:rsid w:val="000C1EA0"/>
    <w:rsid w:val="000D7693"/>
    <w:rsid w:val="000F2166"/>
    <w:rsid w:val="001025F4"/>
    <w:rsid w:val="0011028C"/>
    <w:rsid w:val="0011110D"/>
    <w:rsid w:val="001116B7"/>
    <w:rsid w:val="00114D0F"/>
    <w:rsid w:val="0014233D"/>
    <w:rsid w:val="0014235F"/>
    <w:rsid w:val="00164E96"/>
    <w:rsid w:val="00173CCA"/>
    <w:rsid w:val="00187FDD"/>
    <w:rsid w:val="001915A1"/>
    <w:rsid w:val="001A41E5"/>
    <w:rsid w:val="001B5945"/>
    <w:rsid w:val="001E0850"/>
    <w:rsid w:val="00231447"/>
    <w:rsid w:val="002628A1"/>
    <w:rsid w:val="002844F3"/>
    <w:rsid w:val="00286562"/>
    <w:rsid w:val="002966F1"/>
    <w:rsid w:val="00296B3B"/>
    <w:rsid w:val="002A6044"/>
    <w:rsid w:val="002E2D7A"/>
    <w:rsid w:val="002F1B3E"/>
    <w:rsid w:val="00320E87"/>
    <w:rsid w:val="00340B5E"/>
    <w:rsid w:val="00345597"/>
    <w:rsid w:val="0035778E"/>
    <w:rsid w:val="00363FB8"/>
    <w:rsid w:val="003856DC"/>
    <w:rsid w:val="00391580"/>
    <w:rsid w:val="003B36F9"/>
    <w:rsid w:val="003C7EDA"/>
    <w:rsid w:val="003D0AA4"/>
    <w:rsid w:val="003D1975"/>
    <w:rsid w:val="003D3F41"/>
    <w:rsid w:val="003E4CCB"/>
    <w:rsid w:val="003E5EA2"/>
    <w:rsid w:val="003F0ACD"/>
    <w:rsid w:val="003F244B"/>
    <w:rsid w:val="003F3FC4"/>
    <w:rsid w:val="0041245F"/>
    <w:rsid w:val="00420273"/>
    <w:rsid w:val="00424D32"/>
    <w:rsid w:val="00454EE5"/>
    <w:rsid w:val="0047416D"/>
    <w:rsid w:val="00477AF1"/>
    <w:rsid w:val="00485704"/>
    <w:rsid w:val="0049261B"/>
    <w:rsid w:val="00497A26"/>
    <w:rsid w:val="004E2C2D"/>
    <w:rsid w:val="004F1A99"/>
    <w:rsid w:val="00501F74"/>
    <w:rsid w:val="00511EFF"/>
    <w:rsid w:val="00517081"/>
    <w:rsid w:val="00532549"/>
    <w:rsid w:val="00544158"/>
    <w:rsid w:val="0055589B"/>
    <w:rsid w:val="00567B00"/>
    <w:rsid w:val="0057024E"/>
    <w:rsid w:val="005820C4"/>
    <w:rsid w:val="00590787"/>
    <w:rsid w:val="005A68AB"/>
    <w:rsid w:val="005F4EB3"/>
    <w:rsid w:val="005F7B6D"/>
    <w:rsid w:val="006024CC"/>
    <w:rsid w:val="00602BC0"/>
    <w:rsid w:val="00613A98"/>
    <w:rsid w:val="0062429B"/>
    <w:rsid w:val="006379B9"/>
    <w:rsid w:val="006537AE"/>
    <w:rsid w:val="00655E48"/>
    <w:rsid w:val="00663EC8"/>
    <w:rsid w:val="006710D9"/>
    <w:rsid w:val="0069674B"/>
    <w:rsid w:val="006C3EE7"/>
    <w:rsid w:val="006D3854"/>
    <w:rsid w:val="006F0A74"/>
    <w:rsid w:val="00701074"/>
    <w:rsid w:val="00706B34"/>
    <w:rsid w:val="007266CC"/>
    <w:rsid w:val="00731248"/>
    <w:rsid w:val="007462D7"/>
    <w:rsid w:val="00757764"/>
    <w:rsid w:val="00786A55"/>
    <w:rsid w:val="007A0E56"/>
    <w:rsid w:val="007A192E"/>
    <w:rsid w:val="007B60BF"/>
    <w:rsid w:val="007F5F4F"/>
    <w:rsid w:val="00811B57"/>
    <w:rsid w:val="00812B20"/>
    <w:rsid w:val="00816789"/>
    <w:rsid w:val="008310C0"/>
    <w:rsid w:val="008316AD"/>
    <w:rsid w:val="008659FA"/>
    <w:rsid w:val="00871C37"/>
    <w:rsid w:val="00885F54"/>
    <w:rsid w:val="00892518"/>
    <w:rsid w:val="008A596C"/>
    <w:rsid w:val="008A6616"/>
    <w:rsid w:val="008B4B20"/>
    <w:rsid w:val="008C593F"/>
    <w:rsid w:val="008E3FF3"/>
    <w:rsid w:val="0092136E"/>
    <w:rsid w:val="00936682"/>
    <w:rsid w:val="00936C5E"/>
    <w:rsid w:val="00947136"/>
    <w:rsid w:val="009516D1"/>
    <w:rsid w:val="00957C2E"/>
    <w:rsid w:val="00961EEC"/>
    <w:rsid w:val="00974B8C"/>
    <w:rsid w:val="00987C73"/>
    <w:rsid w:val="0099065D"/>
    <w:rsid w:val="009922E3"/>
    <w:rsid w:val="009A328D"/>
    <w:rsid w:val="009C246D"/>
    <w:rsid w:val="009F5021"/>
    <w:rsid w:val="00A11EAF"/>
    <w:rsid w:val="00A131F8"/>
    <w:rsid w:val="00A17A5B"/>
    <w:rsid w:val="00A83E13"/>
    <w:rsid w:val="00A87585"/>
    <w:rsid w:val="00A9051F"/>
    <w:rsid w:val="00A92BB1"/>
    <w:rsid w:val="00AA1A3A"/>
    <w:rsid w:val="00AA732B"/>
    <w:rsid w:val="00AC7C68"/>
    <w:rsid w:val="00B134AF"/>
    <w:rsid w:val="00B25B96"/>
    <w:rsid w:val="00B35690"/>
    <w:rsid w:val="00B416E8"/>
    <w:rsid w:val="00B64EB7"/>
    <w:rsid w:val="00B93FBC"/>
    <w:rsid w:val="00BA2FC8"/>
    <w:rsid w:val="00BB3B93"/>
    <w:rsid w:val="00BE5A21"/>
    <w:rsid w:val="00BF03A3"/>
    <w:rsid w:val="00C166F0"/>
    <w:rsid w:val="00C52149"/>
    <w:rsid w:val="00C80281"/>
    <w:rsid w:val="00C83B56"/>
    <w:rsid w:val="00C9070A"/>
    <w:rsid w:val="00CA18CA"/>
    <w:rsid w:val="00CB504A"/>
    <w:rsid w:val="00CB5959"/>
    <w:rsid w:val="00CC2EEC"/>
    <w:rsid w:val="00CD0BE6"/>
    <w:rsid w:val="00CD70A7"/>
    <w:rsid w:val="00D405A6"/>
    <w:rsid w:val="00D40ADD"/>
    <w:rsid w:val="00D445F0"/>
    <w:rsid w:val="00D5541C"/>
    <w:rsid w:val="00D575EA"/>
    <w:rsid w:val="00D74CE4"/>
    <w:rsid w:val="00D77DEA"/>
    <w:rsid w:val="00D94AC5"/>
    <w:rsid w:val="00D96BDF"/>
    <w:rsid w:val="00DA0D90"/>
    <w:rsid w:val="00DB7AC7"/>
    <w:rsid w:val="00DC318D"/>
    <w:rsid w:val="00DD71E4"/>
    <w:rsid w:val="00E02617"/>
    <w:rsid w:val="00E10CC8"/>
    <w:rsid w:val="00E14C54"/>
    <w:rsid w:val="00E25E17"/>
    <w:rsid w:val="00E269F4"/>
    <w:rsid w:val="00E3502F"/>
    <w:rsid w:val="00E41A66"/>
    <w:rsid w:val="00E41C28"/>
    <w:rsid w:val="00E42BE1"/>
    <w:rsid w:val="00E5211A"/>
    <w:rsid w:val="00E62B92"/>
    <w:rsid w:val="00E64BA3"/>
    <w:rsid w:val="00E67984"/>
    <w:rsid w:val="00E84F3A"/>
    <w:rsid w:val="00E851B6"/>
    <w:rsid w:val="00ED4C2F"/>
    <w:rsid w:val="00ED4C76"/>
    <w:rsid w:val="00EE157B"/>
    <w:rsid w:val="00EF0F66"/>
    <w:rsid w:val="00EF36F1"/>
    <w:rsid w:val="00EF615A"/>
    <w:rsid w:val="00F00199"/>
    <w:rsid w:val="00F11189"/>
    <w:rsid w:val="00F214FF"/>
    <w:rsid w:val="00F516DF"/>
    <w:rsid w:val="00F57A3F"/>
    <w:rsid w:val="00F60DFD"/>
    <w:rsid w:val="00F63805"/>
    <w:rsid w:val="00F759B2"/>
    <w:rsid w:val="00F95800"/>
    <w:rsid w:val="00F97D50"/>
    <w:rsid w:val="00FA69F2"/>
    <w:rsid w:val="00FB163C"/>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AFCF"/>
  <w15:docId w15:val="{53F0AAAE-BA4D-45B2-8870-04719A39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191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5A1"/>
  </w:style>
  <w:style w:type="paragraph" w:styleId="Footer">
    <w:name w:val="footer"/>
    <w:basedOn w:val="Normal"/>
    <w:link w:val="FooterChar"/>
    <w:uiPriority w:val="99"/>
    <w:unhideWhenUsed/>
    <w:rsid w:val="00191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5A1"/>
  </w:style>
  <w:style w:type="character" w:styleId="Hyperlink">
    <w:name w:val="Hyperlink"/>
    <w:basedOn w:val="DefaultParagraphFont"/>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74492">
      <w:bodyDiv w:val="1"/>
      <w:marLeft w:val="0"/>
      <w:marRight w:val="0"/>
      <w:marTop w:val="0"/>
      <w:marBottom w:val="0"/>
      <w:divBdr>
        <w:top w:val="none" w:sz="0" w:space="0" w:color="auto"/>
        <w:left w:val="none" w:sz="0" w:space="0" w:color="auto"/>
        <w:bottom w:val="none" w:sz="0" w:space="0" w:color="auto"/>
        <w:right w:val="none" w:sz="0" w:space="0" w:color="auto"/>
      </w:divBdr>
    </w:div>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0063716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999645">
      <w:bodyDiv w:val="1"/>
      <w:marLeft w:val="0"/>
      <w:marRight w:val="0"/>
      <w:marTop w:val="0"/>
      <w:marBottom w:val="0"/>
      <w:divBdr>
        <w:top w:val="none" w:sz="0" w:space="0" w:color="auto"/>
        <w:left w:val="none" w:sz="0" w:space="0" w:color="auto"/>
        <w:bottom w:val="none" w:sz="0" w:space="0" w:color="auto"/>
        <w:right w:val="none" w:sz="0" w:space="0" w:color="auto"/>
      </w:divBdr>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gracija.lt/l.php?tmpl_into%5b0%5d=index&amp;tmpl_name%5b0%5d=m_site_index178&amp;tmpl_into%5b1%5d=middle&amp;tmpl_id%5b1%5d=1195" TargetMode="Externa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548A8-C034-4A3E-BBAE-39686A2D8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2789</Words>
  <Characters>1590</Characters>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2017-05-25T05:52:00Z</cp:lastPrinted>
  <dcterms:created xsi:type="dcterms:W3CDTF">2025-01-30T12:36:00Z</dcterms:created>
  <dcterms:modified xsi:type="dcterms:W3CDTF">2025-01-30T12:36:00Z</dcterms:modified>
</cp:coreProperties>
</file>