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1C" w:rsidRPr="00550F8B" w:rsidRDefault="00D5541C" w:rsidP="00454EE5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FA69F2" w:rsidRPr="009B4C83" w:rsidRDefault="00961EEC" w:rsidP="00454EE5">
      <w:pPr>
        <w:pStyle w:val="Betarp"/>
        <w:jc w:val="center"/>
        <w:rPr>
          <w:b/>
          <w:sz w:val="28"/>
          <w:szCs w:val="28"/>
          <w:lang w:eastAsia="lt-LT"/>
        </w:rPr>
      </w:pPr>
      <w:r w:rsidRPr="009B4C83">
        <w:rPr>
          <w:b/>
          <w:noProof/>
          <w:sz w:val="28"/>
          <w:szCs w:val="28"/>
          <w:lang w:eastAsia="lt-LT"/>
        </w:rPr>
        <w:t xml:space="preserve">Užsienietis </w:t>
      </w:r>
      <w:r w:rsidR="000224CA" w:rsidRPr="009B4C83">
        <w:rPr>
          <w:b/>
          <w:bCs/>
          <w:noProof/>
          <w:sz w:val="28"/>
          <w:szCs w:val="28"/>
          <w:lang w:eastAsia="lt-LT"/>
        </w:rPr>
        <w:t>atvyk</w:t>
      </w:r>
      <w:r w:rsidR="00321732" w:rsidRPr="009B4C83">
        <w:rPr>
          <w:b/>
          <w:bCs/>
          <w:noProof/>
          <w:sz w:val="28"/>
          <w:szCs w:val="28"/>
          <w:lang w:eastAsia="lt-LT"/>
        </w:rPr>
        <w:t>o</w:t>
      </w:r>
      <w:r w:rsidR="000224CA" w:rsidRPr="009B4C83">
        <w:rPr>
          <w:b/>
          <w:bCs/>
          <w:noProof/>
          <w:sz w:val="28"/>
          <w:szCs w:val="28"/>
          <w:lang w:eastAsia="lt-LT"/>
        </w:rPr>
        <w:t xml:space="preserve"> pagal investicijų sutartį</w:t>
      </w:r>
      <w:r w:rsidR="00EE59BF" w:rsidRPr="009B4C83">
        <w:rPr>
          <w:b/>
          <w:bCs/>
          <w:noProof/>
          <w:sz w:val="28"/>
          <w:szCs w:val="28"/>
          <w:lang w:eastAsia="lt-LT"/>
        </w:rPr>
        <w:t>,</w:t>
      </w:r>
      <w:r w:rsidR="00EE59BF" w:rsidRPr="009B4C83">
        <w:rPr>
          <w:b/>
          <w:bCs/>
          <w:sz w:val="28"/>
          <w:szCs w:val="28"/>
        </w:rPr>
        <w:t xml:space="preserve"> </w:t>
      </w:r>
      <w:r w:rsidR="00EE59BF" w:rsidRPr="009B4C83">
        <w:rPr>
          <w:b/>
          <w:bCs/>
          <w:noProof/>
          <w:sz w:val="28"/>
          <w:szCs w:val="28"/>
          <w:lang w:eastAsia="lt-LT"/>
        </w:rPr>
        <w:t>kurioje nustatytos specialios investavimo ir verslo sąlygos</w:t>
      </w:r>
      <w:r w:rsidR="000224CA" w:rsidRPr="009B4C83">
        <w:rPr>
          <w:b/>
          <w:bCs/>
          <w:noProof/>
          <w:sz w:val="28"/>
          <w:szCs w:val="28"/>
          <w:lang w:eastAsia="lt-LT"/>
        </w:rPr>
        <w:t xml:space="preserve"> (Investicijų įstatymo 1</w:t>
      </w:r>
      <w:r w:rsidR="00EE59BF" w:rsidRPr="009B4C83">
        <w:rPr>
          <w:b/>
          <w:bCs/>
          <w:noProof/>
          <w:sz w:val="28"/>
          <w:szCs w:val="28"/>
          <w:lang w:eastAsia="lt-LT"/>
        </w:rPr>
        <w:t>3</w:t>
      </w:r>
      <w:r w:rsidR="000224CA" w:rsidRPr="009B4C83">
        <w:rPr>
          <w:b/>
          <w:bCs/>
          <w:noProof/>
          <w:sz w:val="28"/>
          <w:szCs w:val="28"/>
          <w:lang w:eastAsia="lt-LT"/>
        </w:rPr>
        <w:t>(</w:t>
      </w:r>
      <w:r w:rsidR="00EE59BF" w:rsidRPr="009B4C83">
        <w:rPr>
          <w:b/>
          <w:bCs/>
          <w:noProof/>
          <w:sz w:val="28"/>
          <w:szCs w:val="28"/>
          <w:lang w:eastAsia="lt-LT"/>
        </w:rPr>
        <w:t>1</w:t>
      </w:r>
      <w:r w:rsidR="000224CA" w:rsidRPr="009B4C83">
        <w:rPr>
          <w:b/>
          <w:bCs/>
          <w:noProof/>
          <w:sz w:val="28"/>
          <w:szCs w:val="28"/>
          <w:lang w:eastAsia="lt-LT"/>
        </w:rPr>
        <w:t xml:space="preserve">) str. </w:t>
      </w:r>
      <w:r w:rsidR="00321732" w:rsidRPr="009B4C83">
        <w:rPr>
          <w:b/>
          <w:bCs/>
          <w:noProof/>
          <w:sz w:val="28"/>
          <w:szCs w:val="28"/>
          <w:lang w:eastAsia="lt-LT"/>
        </w:rPr>
        <w:t>4</w:t>
      </w:r>
      <w:r w:rsidR="000224CA" w:rsidRPr="009B4C83">
        <w:rPr>
          <w:b/>
          <w:bCs/>
          <w:noProof/>
          <w:sz w:val="28"/>
          <w:szCs w:val="28"/>
          <w:lang w:eastAsia="lt-LT"/>
        </w:rPr>
        <w:t xml:space="preserve"> d.)</w:t>
      </w:r>
    </w:p>
    <w:p w:rsidR="000224CA" w:rsidRDefault="000224CA" w:rsidP="0014233D">
      <w:pPr>
        <w:pStyle w:val="Betarp"/>
        <w:jc w:val="both"/>
        <w:rPr>
          <w:b/>
          <w:szCs w:val="24"/>
        </w:rPr>
      </w:pPr>
    </w:p>
    <w:p w:rsidR="000224CA" w:rsidRPr="00D07909" w:rsidRDefault="00363FB8" w:rsidP="0014233D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932E86">
        <w:rPr>
          <w:b/>
          <w:szCs w:val="24"/>
        </w:rPr>
        <w:t xml:space="preserve"> </w:t>
      </w:r>
      <w:hyperlink r:id="rId8" w:history="1">
        <w:r w:rsidR="00E41A66" w:rsidRPr="00932E86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17520A">
          <w:rPr>
            <w:rFonts w:eastAsia="Times New Roman" w:cs="Times New Roman"/>
            <w:b/>
            <w:szCs w:val="24"/>
            <w:lang w:eastAsia="lt-LT"/>
          </w:rPr>
          <w:t>pakeisti</w:t>
        </w:r>
        <w:r w:rsidR="00E41A66" w:rsidRPr="00932E86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="00E41A66" w:rsidRPr="00932E86">
        <w:rPr>
          <w:rFonts w:eastAsia="Times New Roman" w:cs="Times New Roman"/>
          <w:b/>
          <w:szCs w:val="24"/>
          <w:lang w:eastAsia="lt-LT"/>
        </w:rPr>
        <w:t xml:space="preserve">. </w:t>
      </w:r>
      <w:r w:rsidR="0014233D" w:rsidRPr="00932E86">
        <w:rPr>
          <w:rFonts w:eastAsia="Times New Roman" w:cs="Times New Roman"/>
          <w:b/>
          <w:szCs w:val="24"/>
          <w:lang w:eastAsia="lt-LT"/>
        </w:rPr>
        <w:t xml:space="preserve">Prašymas </w:t>
      </w:r>
      <w:r w:rsidR="001025F4" w:rsidRPr="00932E86">
        <w:rPr>
          <w:rFonts w:eastAsia="Times New Roman" w:cs="Times New Roman"/>
          <w:b/>
          <w:szCs w:val="24"/>
          <w:lang w:eastAsia="lt-LT"/>
        </w:rPr>
        <w:t>pildomas</w:t>
      </w:r>
      <w:r w:rsidR="0014233D" w:rsidRPr="00932E86">
        <w:rPr>
          <w:rFonts w:eastAsia="Times New Roman" w:cs="Times New Roman"/>
          <w:b/>
          <w:szCs w:val="24"/>
          <w:lang w:eastAsia="lt-LT"/>
        </w:rPr>
        <w:t xml:space="preserve"> Lietuvos migracijos informacin</w:t>
      </w:r>
      <w:r w:rsidR="001025F4" w:rsidRPr="00932E86">
        <w:rPr>
          <w:rFonts w:eastAsia="Times New Roman" w:cs="Times New Roman"/>
          <w:b/>
          <w:szCs w:val="24"/>
          <w:lang w:eastAsia="lt-LT"/>
        </w:rPr>
        <w:t>ėje</w:t>
      </w:r>
      <w:r w:rsidR="0014233D" w:rsidRPr="00932E86">
        <w:rPr>
          <w:rFonts w:eastAsia="Times New Roman" w:cs="Times New Roman"/>
          <w:b/>
          <w:szCs w:val="24"/>
          <w:lang w:eastAsia="lt-LT"/>
        </w:rPr>
        <w:t xml:space="preserve"> sistem</w:t>
      </w:r>
      <w:r w:rsidR="001025F4" w:rsidRPr="00932E86">
        <w:rPr>
          <w:rFonts w:eastAsia="Times New Roman" w:cs="Times New Roman"/>
          <w:b/>
          <w:szCs w:val="24"/>
          <w:lang w:eastAsia="lt-LT"/>
        </w:rPr>
        <w:t>oje</w:t>
      </w:r>
      <w:r w:rsidR="000224CA" w:rsidRPr="00932E86">
        <w:rPr>
          <w:rFonts w:eastAsia="Times New Roman" w:cs="Times New Roman"/>
          <w:b/>
          <w:szCs w:val="24"/>
          <w:lang w:eastAsia="lt-LT"/>
        </w:rPr>
        <w:t xml:space="preserve"> </w:t>
      </w:r>
      <w:r w:rsidR="000224CA"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>(MIGRIS)</w:t>
      </w:r>
      <w:r w:rsidR="00B2086F">
        <w:rPr>
          <w:rFonts w:eastAsia="Times New Roman" w:cs="Times New Roman"/>
          <w:b/>
          <w:color w:val="000000" w:themeColor="text1"/>
          <w:szCs w:val="24"/>
          <w:lang w:eastAsia="lt-LT"/>
        </w:rPr>
        <w:t>;</w:t>
      </w:r>
    </w:p>
    <w:p w:rsidR="0014233D" w:rsidRPr="00D07909" w:rsidRDefault="000224CA" w:rsidP="00892518">
      <w:pPr>
        <w:pStyle w:val="Betarp"/>
        <w:jc w:val="both"/>
        <w:rPr>
          <w:b/>
          <w:color w:val="000000" w:themeColor="text1"/>
          <w:szCs w:val="24"/>
        </w:rPr>
      </w:pPr>
      <w:r w:rsidRPr="00D07909">
        <w:rPr>
          <w:rFonts w:eastAsia="Times New Roman" w:cs="Times New Roman"/>
          <w:color w:val="000000" w:themeColor="text1"/>
          <w:szCs w:val="24"/>
          <w:lang w:eastAsia="lt-LT"/>
        </w:rPr>
        <w:t xml:space="preserve">       </w:t>
      </w:r>
    </w:p>
    <w:p w:rsidR="00363FB8" w:rsidRPr="00D07909" w:rsidRDefault="00363FB8" w:rsidP="00892518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D07909">
        <w:rPr>
          <w:b/>
          <w:color w:val="000000" w:themeColor="text1"/>
          <w:szCs w:val="24"/>
        </w:rPr>
        <w:t></w:t>
      </w:r>
      <w:r w:rsidRPr="00D07909">
        <w:rPr>
          <w:rFonts w:cs="Times New Roman"/>
          <w:b/>
          <w:color w:val="000000" w:themeColor="text1"/>
          <w:szCs w:val="24"/>
        </w:rPr>
        <w:t xml:space="preserve">  </w:t>
      </w:r>
      <w:r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>galiojantis kelionės dokumentas (pasas);</w:t>
      </w:r>
    </w:p>
    <w:p w:rsidR="000224CA" w:rsidRPr="00D07909" w:rsidRDefault="000224CA" w:rsidP="00892518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</w:p>
    <w:p w:rsidR="00D07909" w:rsidRPr="00D07909" w:rsidRDefault="000224CA" w:rsidP="00D07909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 </w:t>
      </w:r>
      <w:r w:rsidR="00B2086F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Migracijos departamento gautas </w:t>
      </w:r>
      <w:r w:rsidR="00D07909"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VšĮ „Investuok Lietuvoje“ </w:t>
      </w:r>
      <w:r w:rsidR="00B2086F">
        <w:rPr>
          <w:rFonts w:eastAsia="Times New Roman" w:cs="Times New Roman"/>
          <w:b/>
          <w:color w:val="000000" w:themeColor="text1"/>
          <w:szCs w:val="24"/>
          <w:lang w:eastAsia="lt-LT"/>
        </w:rPr>
        <w:t>raštas</w:t>
      </w:r>
      <w:r w:rsidR="00B2086F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, patvirtinantis, </w:t>
      </w:r>
      <w:r w:rsidR="00D07909"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>kad:</w:t>
      </w:r>
    </w:p>
    <w:p w:rsidR="002A4C1D" w:rsidRPr="00D07909" w:rsidRDefault="00D07909" w:rsidP="00D07909">
      <w:pPr>
        <w:pStyle w:val="Betarp"/>
        <w:numPr>
          <w:ilvl w:val="0"/>
          <w:numId w:val="18"/>
        </w:numPr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>užsienietis</w:t>
      </w:r>
      <w:r w:rsidR="00D132B3"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 dirba ir ketina toliau dirbti pagal investicijų sutartį Lietuvos Respublikoje numatytoje sukurti darbo vietoje; arba </w:t>
      </w:r>
    </w:p>
    <w:p w:rsidR="00D07909" w:rsidRPr="00D07909" w:rsidRDefault="00D07909" w:rsidP="00D07909">
      <w:pPr>
        <w:pStyle w:val="Betarp"/>
        <w:numPr>
          <w:ilvl w:val="0"/>
          <w:numId w:val="18"/>
        </w:numPr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>yra</w:t>
      </w:r>
      <w:r w:rsidR="00D132B3"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 investuotojas ar investuotojo dalyvis, kuriam nuosavybės teise priklauso ne mažiau kaip 1/10 Lietuvos Respublikoje įsteigtos įmonės, kurioje pagal investicijų sutartį Lietuvos Respublikoje numatytos sukurti darbo vietos, įstatinio kapitalo ir kurio investuotos lėšos į šią įmonę sudaro ne mažiau kaip 14 000 eurų</w:t>
      </w:r>
      <w:r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; </w:t>
      </w:r>
    </w:p>
    <w:p w:rsidR="00D07909" w:rsidRPr="00D07909" w:rsidRDefault="00D07909" w:rsidP="00D07909">
      <w:pPr>
        <w:pStyle w:val="Betarp"/>
        <w:numPr>
          <w:ilvl w:val="0"/>
          <w:numId w:val="19"/>
        </w:numPr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investicijų sutartis yra galiojanti ir atitinka Investicijų įstatymo 13(1) straipsnio 2 dalies nuostatas. </w:t>
      </w:r>
    </w:p>
    <w:p w:rsidR="00D07909" w:rsidRDefault="00D07909" w:rsidP="00D07909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D07909">
        <w:rPr>
          <w:rFonts w:eastAsia="Times New Roman" w:cs="Times New Roman"/>
          <w:b/>
          <w:color w:val="000000" w:themeColor="text1"/>
          <w:szCs w:val="24"/>
          <w:lang w:eastAsia="lt-LT"/>
        </w:rPr>
        <w:t>Šiame dokumente taip pat nurodomas investicijų sutarties galiojimo terminas ir investicijų sutartyje nustatytas užsieniečių skaičius.</w:t>
      </w:r>
    </w:p>
    <w:p w:rsidR="00B2086F" w:rsidRPr="008C03E0" w:rsidRDefault="00B2086F" w:rsidP="00B2086F">
      <w:pPr>
        <w:pStyle w:val="Betarp"/>
        <w:jc w:val="both"/>
        <w:rPr>
          <w:rFonts w:eastAsia="Times New Roman" w:cs="Times New Roman"/>
          <w:b/>
          <w:i/>
          <w:color w:val="000000" w:themeColor="text1"/>
          <w:szCs w:val="24"/>
          <w:u w:val="single"/>
          <w:lang w:eastAsia="lt-LT"/>
        </w:rPr>
      </w:pPr>
      <w:bookmarkStart w:id="0" w:name="_Hlk117687017"/>
      <w:r w:rsidRPr="008C03E0">
        <w:rPr>
          <w:rFonts w:eastAsia="Times New Roman" w:cs="Times New Roman"/>
          <w:b/>
          <w:i/>
          <w:color w:val="000000" w:themeColor="text1"/>
          <w:szCs w:val="24"/>
          <w:u w:val="single"/>
          <w:lang w:eastAsia="lt-LT"/>
        </w:rPr>
        <w:t>Užsieniečiui šio dokumento pateikti nereikia.</w:t>
      </w:r>
    </w:p>
    <w:bookmarkEnd w:id="0"/>
    <w:p w:rsidR="00EE314F" w:rsidRPr="00D07909" w:rsidRDefault="00EE314F" w:rsidP="00D07909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</w:p>
    <w:p w:rsidR="0014233D" w:rsidRPr="00D07909" w:rsidRDefault="007B60BF" w:rsidP="000224CA">
      <w:pPr>
        <w:pStyle w:val="Betarp"/>
        <w:jc w:val="both"/>
        <w:rPr>
          <w:rFonts w:cs="Times New Roman"/>
          <w:bCs/>
          <w:i/>
          <w:color w:val="000000" w:themeColor="text1"/>
          <w:szCs w:val="24"/>
        </w:rPr>
      </w:pPr>
      <w:bookmarkStart w:id="1" w:name="_Hlk76631356"/>
      <w:r w:rsidRPr="00D07909">
        <w:rPr>
          <w:b/>
          <w:color w:val="000000" w:themeColor="text1"/>
          <w:szCs w:val="24"/>
        </w:rPr>
        <w:t></w:t>
      </w:r>
      <w:bookmarkEnd w:id="1"/>
      <w:r w:rsidRPr="00D07909">
        <w:rPr>
          <w:rFonts w:cs="Times New Roman"/>
          <w:b/>
          <w:color w:val="000000" w:themeColor="text1"/>
          <w:szCs w:val="24"/>
        </w:rPr>
        <w:t xml:space="preserve"> </w:t>
      </w:r>
      <w:r w:rsidR="00B93FBC" w:rsidRPr="00D07909">
        <w:rPr>
          <w:rFonts w:cs="Times New Roman"/>
          <w:b/>
          <w:color w:val="000000" w:themeColor="text1"/>
          <w:szCs w:val="24"/>
        </w:rPr>
        <w:t xml:space="preserve"> </w:t>
      </w:r>
      <w:r w:rsidR="000224CA" w:rsidRPr="00D07909">
        <w:rPr>
          <w:rFonts w:cs="Times New Roman"/>
          <w:b/>
          <w:i/>
          <w:color w:val="000000" w:themeColor="text1"/>
          <w:szCs w:val="24"/>
        </w:rPr>
        <w:t xml:space="preserve">kai užsienietis </w:t>
      </w:r>
      <w:r w:rsidR="0017520A" w:rsidRPr="00D07909">
        <w:rPr>
          <w:rFonts w:cs="Times New Roman"/>
          <w:b/>
          <w:bCs/>
          <w:i/>
          <w:color w:val="000000" w:themeColor="text1"/>
          <w:szCs w:val="24"/>
        </w:rPr>
        <w:t>yra</w:t>
      </w:r>
      <w:r w:rsidR="000224CA" w:rsidRPr="00D07909">
        <w:rPr>
          <w:rFonts w:cs="Times New Roman"/>
          <w:b/>
          <w:bCs/>
          <w:i/>
          <w:color w:val="000000" w:themeColor="text1"/>
          <w:szCs w:val="24"/>
        </w:rPr>
        <w:t xml:space="preserve"> darbuotojas</w:t>
      </w:r>
      <w:r w:rsidR="0008431E" w:rsidRPr="00D07909">
        <w:rPr>
          <w:rFonts w:cs="Times New Roman"/>
          <w:b/>
          <w:bCs/>
          <w:color w:val="000000" w:themeColor="text1"/>
          <w:szCs w:val="24"/>
        </w:rPr>
        <w:t xml:space="preserve">, </w:t>
      </w:r>
      <w:r w:rsidR="00EE314F" w:rsidRPr="00D07909">
        <w:rPr>
          <w:b/>
          <w:color w:val="000000" w:themeColor="text1"/>
          <w:szCs w:val="24"/>
        </w:rPr>
        <w:t>Lietuvos Respublikoje įsteigta įmonė, kurioje pagal investicijų sutartį sukurtos užsieniečių darbo vietos,</w:t>
      </w:r>
      <w:r w:rsidR="0008431E" w:rsidRPr="00D07909">
        <w:rPr>
          <w:rFonts w:cs="Times New Roman"/>
          <w:b/>
          <w:bCs/>
          <w:color w:val="000000" w:themeColor="text1"/>
          <w:szCs w:val="24"/>
        </w:rPr>
        <w:t xml:space="preserve"> per MIGRIS užpildo tarpininkavimo raštą ir užsienietis prašyme nurodo </w:t>
      </w:r>
      <w:r w:rsidR="003F0ACD" w:rsidRPr="00D07909">
        <w:rPr>
          <w:rFonts w:cs="Times New Roman"/>
          <w:b/>
          <w:bCs/>
          <w:color w:val="000000" w:themeColor="text1"/>
          <w:szCs w:val="24"/>
        </w:rPr>
        <w:t>tarpininkavimo rašt</w:t>
      </w:r>
      <w:r w:rsidR="00517081" w:rsidRPr="00D07909">
        <w:rPr>
          <w:rFonts w:cs="Times New Roman"/>
          <w:b/>
          <w:bCs/>
          <w:color w:val="000000" w:themeColor="text1"/>
          <w:szCs w:val="24"/>
        </w:rPr>
        <w:t>o numer</w:t>
      </w:r>
      <w:r w:rsidR="0008431E" w:rsidRPr="00D07909">
        <w:rPr>
          <w:rFonts w:cs="Times New Roman"/>
          <w:b/>
          <w:bCs/>
          <w:color w:val="000000" w:themeColor="text1"/>
          <w:szCs w:val="24"/>
        </w:rPr>
        <w:t>į</w:t>
      </w:r>
      <w:r w:rsidR="00EE314F" w:rsidRPr="00D07909">
        <w:rPr>
          <w:rFonts w:cs="Times New Roman"/>
          <w:b/>
          <w:bCs/>
          <w:color w:val="000000" w:themeColor="text1"/>
          <w:szCs w:val="24"/>
        </w:rPr>
        <w:t>.</w:t>
      </w:r>
      <w:r w:rsidR="0008431E" w:rsidRPr="00D07909">
        <w:rPr>
          <w:rFonts w:cs="Times New Roman"/>
          <w:b/>
          <w:bCs/>
          <w:color w:val="000000" w:themeColor="text1"/>
          <w:szCs w:val="24"/>
        </w:rPr>
        <w:t xml:space="preserve"> </w:t>
      </w:r>
    </w:p>
    <w:p w:rsidR="0014233D" w:rsidRPr="00D07909" w:rsidRDefault="0014233D" w:rsidP="007F5F4F">
      <w:pPr>
        <w:pStyle w:val="Betarp"/>
        <w:jc w:val="both"/>
        <w:rPr>
          <w:b/>
          <w:color w:val="000000" w:themeColor="text1"/>
          <w:szCs w:val="24"/>
        </w:rPr>
      </w:pPr>
    </w:p>
    <w:p w:rsidR="00EE59BF" w:rsidRPr="00EE59BF" w:rsidRDefault="00B73D23" w:rsidP="00B73D23">
      <w:pPr>
        <w:pStyle w:val="Betarp"/>
        <w:jc w:val="both"/>
        <w:rPr>
          <w:b/>
          <w:bCs/>
          <w:szCs w:val="24"/>
        </w:rPr>
      </w:pPr>
      <w:r w:rsidRPr="00932E86">
        <w:rPr>
          <w:b/>
          <w:szCs w:val="24"/>
        </w:rPr>
        <w:t></w:t>
      </w:r>
      <w:r>
        <w:rPr>
          <w:b/>
          <w:szCs w:val="24"/>
        </w:rPr>
        <w:t xml:space="preserve"> </w:t>
      </w:r>
      <w:r w:rsidR="00EE59BF" w:rsidRPr="00B73D23">
        <w:rPr>
          <w:b/>
          <w:bCs/>
          <w:i/>
          <w:szCs w:val="24"/>
        </w:rPr>
        <w:t xml:space="preserve">jeigu </w:t>
      </w:r>
      <w:r w:rsidRPr="00B73D23">
        <w:rPr>
          <w:b/>
          <w:bCs/>
          <w:i/>
          <w:szCs w:val="24"/>
        </w:rPr>
        <w:t xml:space="preserve">užsienietis </w:t>
      </w:r>
      <w:r w:rsidR="0017520A">
        <w:rPr>
          <w:b/>
          <w:bCs/>
          <w:i/>
          <w:szCs w:val="24"/>
        </w:rPr>
        <w:t>dirba</w:t>
      </w:r>
      <w:r w:rsidR="00EE59BF" w:rsidRPr="00B73D23">
        <w:rPr>
          <w:b/>
          <w:bCs/>
          <w:i/>
          <w:szCs w:val="24"/>
        </w:rPr>
        <w:t xml:space="preserve"> pagal reglamentuojamą profesiją</w:t>
      </w:r>
      <w:r w:rsidRPr="00D7763F">
        <w:rPr>
          <w:b/>
          <w:color w:val="000000"/>
          <w:sz w:val="20"/>
          <w:szCs w:val="20"/>
          <w:vertAlign w:val="superscript"/>
        </w:rPr>
        <w:t>*</w:t>
      </w:r>
      <w:r w:rsidR="00EE59BF" w:rsidRPr="00EE59BF">
        <w:rPr>
          <w:b/>
          <w:bCs/>
          <w:szCs w:val="24"/>
        </w:rPr>
        <w:t xml:space="preserve">, dokumentas, patvirtinantis, kad </w:t>
      </w:r>
      <w:r>
        <w:rPr>
          <w:b/>
          <w:bCs/>
          <w:szCs w:val="24"/>
        </w:rPr>
        <w:t>užsienietis</w:t>
      </w:r>
      <w:r w:rsidR="00EE59BF" w:rsidRPr="00EE59BF">
        <w:rPr>
          <w:b/>
          <w:bCs/>
          <w:szCs w:val="24"/>
        </w:rPr>
        <w:t xml:space="preserve"> atitinka Lietuvoje nustatytas sąlygas vykdyti reglamentuojamą profesinę veiklą;</w:t>
      </w:r>
    </w:p>
    <w:p w:rsidR="00482C2D" w:rsidRDefault="00482C2D" w:rsidP="007F5F4F">
      <w:pPr>
        <w:pStyle w:val="Betarp"/>
        <w:jc w:val="both"/>
        <w:rPr>
          <w:b/>
          <w:szCs w:val="24"/>
        </w:rPr>
      </w:pPr>
    </w:p>
    <w:p w:rsidR="00932E86" w:rsidRPr="00932E86" w:rsidRDefault="00087C41" w:rsidP="00087C41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932E86">
        <w:rPr>
          <w:b/>
          <w:szCs w:val="24"/>
        </w:rPr>
        <w:t></w:t>
      </w:r>
      <w:r w:rsidRPr="00932E86">
        <w:rPr>
          <w:b/>
          <w:color w:val="000000"/>
          <w:szCs w:val="24"/>
        </w:rPr>
        <w:t xml:space="preserve"> </w:t>
      </w:r>
      <w:bookmarkStart w:id="2" w:name="_Hlk65764330"/>
      <w:r w:rsidR="00482C2D">
        <w:rPr>
          <w:b/>
          <w:color w:val="000000"/>
          <w:szCs w:val="24"/>
        </w:rPr>
        <w:t xml:space="preserve"> </w:t>
      </w:r>
      <w:hyperlink r:id="rId9" w:history="1">
        <w:r w:rsidRPr="00932E86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932E86">
          <w:rPr>
            <w:rFonts w:cs="Times New Roman"/>
            <w:b/>
            <w:szCs w:val="24"/>
          </w:rPr>
          <w:t>užsienietis</w:t>
        </w:r>
        <w:r w:rsidRPr="00932E86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</w:t>
        </w:r>
      </w:hyperlink>
      <w:r w:rsidRPr="00932E86">
        <w:rPr>
          <w:rFonts w:eastAsia="Times New Roman" w:cs="Times New Roman"/>
          <w:b/>
          <w:szCs w:val="24"/>
          <w:lang w:eastAsia="lt-LT"/>
        </w:rPr>
        <w:t xml:space="preserve">, </w:t>
      </w:r>
      <w:hyperlink r:id="rId10" w:history="1">
        <w:r w:rsidRPr="00932E86">
          <w:rPr>
            <w:rFonts w:cs="Times New Roman"/>
            <w:b/>
            <w:szCs w:val="24"/>
            <w:lang w:eastAsia="lt-LT"/>
          </w:rPr>
          <w:t>kurių pakanka pragyventi Lietuvo</w:t>
        </w:r>
        <w:r w:rsidR="00482C2D">
          <w:rPr>
            <w:rFonts w:cs="Times New Roman"/>
            <w:b/>
            <w:szCs w:val="24"/>
            <w:lang w:eastAsia="lt-LT"/>
          </w:rPr>
          <w:t>je</w:t>
        </w:r>
        <w:r w:rsidRPr="00932E86">
          <w:rPr>
            <w:rFonts w:cs="Times New Roman"/>
            <w:b/>
            <w:szCs w:val="24"/>
            <w:lang w:eastAsia="lt-LT"/>
          </w:rPr>
          <w:t xml:space="preserve"> </w:t>
        </w:r>
      </w:hyperlink>
      <w:r w:rsidRPr="00932E86">
        <w:rPr>
          <w:rFonts w:cs="Times New Roman"/>
          <w:b/>
          <w:szCs w:val="24"/>
          <w:lang w:eastAsia="lt-LT"/>
        </w:rPr>
        <w:t>(pvz., banko pažyma, darbo sutartis)</w:t>
      </w:r>
      <w:r w:rsidR="00482C2D" w:rsidRPr="00AF7A5D">
        <w:rPr>
          <w:rFonts w:eastAsia="Times New Roman" w:cs="Times New Roman"/>
          <w:b/>
          <w:color w:val="000000"/>
          <w:sz w:val="22"/>
          <w:vertAlign w:val="superscript"/>
        </w:rPr>
        <w:t>**</w:t>
      </w:r>
      <w:r w:rsidRPr="00932E86">
        <w:rPr>
          <w:b/>
          <w:szCs w:val="24"/>
          <w:lang w:eastAsia="lt-LT"/>
        </w:rPr>
        <w:t>.</w:t>
      </w:r>
      <w:bookmarkStart w:id="3" w:name="_Hlk64643073"/>
      <w:bookmarkStart w:id="4" w:name="_Hlk64638813"/>
      <w:r w:rsidR="00482C2D">
        <w:rPr>
          <w:b/>
          <w:szCs w:val="24"/>
          <w:lang w:eastAsia="lt-LT"/>
        </w:rPr>
        <w:t xml:space="preserve"> </w:t>
      </w:r>
      <w:r w:rsidR="00932E86" w:rsidRPr="00932E86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3"/>
      <w:bookmarkEnd w:id="4"/>
      <w:r w:rsidR="00932E86" w:rsidRPr="00932E86">
        <w:rPr>
          <w:rFonts w:eastAsia="Calibri" w:cs="Times New Roman"/>
          <w:b/>
          <w:bCs/>
          <w:szCs w:val="24"/>
          <w:lang w:eastAsia="lt-LT"/>
        </w:rPr>
        <w:t>.</w:t>
      </w:r>
    </w:p>
    <w:p w:rsidR="00EE59BF" w:rsidRPr="00932E86" w:rsidRDefault="00087C41" w:rsidP="00087C41">
      <w:pPr>
        <w:pStyle w:val="Betarp"/>
        <w:jc w:val="both"/>
        <w:rPr>
          <w:b/>
          <w:szCs w:val="24"/>
        </w:rPr>
      </w:pPr>
      <w:r w:rsidRPr="00932E86">
        <w:rPr>
          <w:b/>
          <w:szCs w:val="24"/>
        </w:rPr>
        <w:t xml:space="preserve">    </w:t>
      </w:r>
    </w:p>
    <w:p w:rsidR="00087C41" w:rsidRPr="00932E86" w:rsidRDefault="00087C41" w:rsidP="00087C41">
      <w:pPr>
        <w:pStyle w:val="Betarp"/>
        <w:jc w:val="both"/>
        <w:rPr>
          <w:b/>
          <w:i/>
          <w:szCs w:val="24"/>
        </w:rPr>
      </w:pPr>
      <w:r w:rsidRPr="00932E86">
        <w:rPr>
          <w:b/>
          <w:szCs w:val="24"/>
        </w:rPr>
        <w:t xml:space="preserve">    </w:t>
      </w:r>
      <w:r w:rsidRPr="00932E86">
        <w:rPr>
          <w:b/>
          <w:i/>
          <w:szCs w:val="24"/>
        </w:rPr>
        <w:t>Jeigu tarpininkavimo rašte nurodyta, kad užsieniečio mėnesinė alga ne mažesnė negu 1 MMA, tai šio dokumento pateikti nereikia.</w:t>
      </w:r>
    </w:p>
    <w:bookmarkEnd w:id="2"/>
    <w:p w:rsidR="00E41A66" w:rsidRDefault="00E41A66" w:rsidP="003E5EA2">
      <w:pPr>
        <w:pStyle w:val="Betarp"/>
        <w:jc w:val="both"/>
        <w:rPr>
          <w:b/>
          <w:szCs w:val="24"/>
        </w:rPr>
      </w:pPr>
    </w:p>
    <w:p w:rsidR="00B2086F" w:rsidRPr="008C03E0" w:rsidRDefault="003E5EA2" w:rsidP="00B2086F">
      <w:pPr>
        <w:spacing w:line="240" w:lineRule="auto"/>
        <w:jc w:val="both"/>
        <w:rPr>
          <w:rFonts w:eastAsia="Times New Roman" w:cs="Times New Roman"/>
          <w:b/>
          <w:i/>
          <w:szCs w:val="24"/>
        </w:rPr>
      </w:pPr>
      <w:r w:rsidRPr="00932E86">
        <w:rPr>
          <w:b/>
          <w:szCs w:val="24"/>
        </w:rPr>
        <w:t></w:t>
      </w:r>
      <w:r w:rsidR="008B4B20" w:rsidRPr="00932E86">
        <w:rPr>
          <w:b/>
          <w:szCs w:val="24"/>
        </w:rPr>
        <w:t xml:space="preserve"> </w:t>
      </w:r>
      <w:r w:rsidR="00B2086F" w:rsidRPr="008C03E0">
        <w:rPr>
          <w:rFonts w:eastAsia="Times New Roman" w:cs="Times New Roman"/>
          <w:b/>
          <w:szCs w:val="24"/>
        </w:rPr>
        <w:t xml:space="preserve">užsieniečio </w:t>
      </w:r>
      <w:r w:rsidR="00B2086F" w:rsidRPr="008C03E0">
        <w:rPr>
          <w:rFonts w:eastAsia="Times New Roman" w:cs="Times New Roman"/>
          <w:b/>
          <w:i/>
          <w:szCs w:val="24"/>
          <w:u w:val="single"/>
        </w:rPr>
        <w:t>pasižadėjimas (patvirtinimas) pildant prašymą per MIGRIS</w:t>
      </w:r>
      <w:r w:rsidR="00B2086F" w:rsidRPr="008C03E0">
        <w:rPr>
          <w:rFonts w:eastAsia="Times New Roman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B2086F" w:rsidRPr="008C03E0">
        <w:rPr>
          <w:rFonts w:eastAsia="Times New Roman" w:cs="Times New Roman"/>
          <w:b/>
          <w:i/>
          <w:szCs w:val="24"/>
        </w:rPr>
        <w:t>;</w:t>
      </w:r>
    </w:p>
    <w:p w:rsidR="00BE1C96" w:rsidRPr="000232F3" w:rsidRDefault="00BE1C96" w:rsidP="00BE1C96">
      <w:pPr>
        <w:pStyle w:val="Betarp"/>
        <w:jc w:val="both"/>
        <w:rPr>
          <w:rFonts w:cs="Times New Roman"/>
          <w:szCs w:val="24"/>
        </w:rPr>
      </w:pPr>
      <w:r w:rsidRPr="00932E86">
        <w:rPr>
          <w:rFonts w:cs="Times New Roman"/>
          <w:b/>
          <w:szCs w:val="24"/>
        </w:rPr>
        <w:t> sveikatos draudimas</w:t>
      </w:r>
      <w:r w:rsidRPr="000232F3">
        <w:rPr>
          <w:rFonts w:cs="Times New Roman"/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="00AF7A5D" w:rsidRPr="000232F3">
        <w:rPr>
          <w:rFonts w:eastAsia="Times New Roman" w:cs="Times New Roman"/>
          <w:color w:val="000000"/>
          <w:szCs w:val="24"/>
          <w:vertAlign w:val="superscript"/>
        </w:rPr>
        <w:t>*</w:t>
      </w:r>
      <w:r w:rsidRPr="000232F3">
        <w:rPr>
          <w:rFonts w:cs="Times New Roman"/>
          <w:szCs w:val="24"/>
        </w:rPr>
        <w:t xml:space="preserve">. </w:t>
      </w:r>
    </w:p>
    <w:p w:rsidR="00BE1C96" w:rsidRPr="00932E86" w:rsidRDefault="00BE1C96" w:rsidP="00BE1C96">
      <w:pPr>
        <w:pStyle w:val="Betarp"/>
        <w:jc w:val="both"/>
        <w:rPr>
          <w:rFonts w:cs="Times New Roman"/>
          <w:b/>
          <w:szCs w:val="24"/>
        </w:rPr>
      </w:pPr>
    </w:p>
    <w:p w:rsidR="00BE1C96" w:rsidRPr="00932E86" w:rsidRDefault="00BE1C96" w:rsidP="00BE1C96">
      <w:pPr>
        <w:pStyle w:val="Betarp"/>
        <w:jc w:val="both"/>
        <w:rPr>
          <w:rFonts w:cs="Times New Roman"/>
          <w:b/>
          <w:bCs/>
          <w:szCs w:val="24"/>
        </w:rPr>
      </w:pPr>
      <w:r w:rsidRPr="00932E86">
        <w:rPr>
          <w:rFonts w:cs="Times New Roman"/>
          <w:b/>
          <w:bCs/>
          <w:szCs w:val="24"/>
        </w:rPr>
        <w:t xml:space="preserve">Sveikatos draudimo nereikia, jeigu už užsienietį </w:t>
      </w:r>
      <w:r w:rsidR="00AF7A5D" w:rsidRPr="00932E86">
        <w:rPr>
          <w:rFonts w:cs="Times New Roman"/>
          <w:b/>
          <w:bCs/>
          <w:szCs w:val="24"/>
        </w:rPr>
        <w:t xml:space="preserve">mokamos </w:t>
      </w:r>
      <w:r w:rsidRPr="00932E86">
        <w:rPr>
          <w:rFonts w:cs="Times New Roman"/>
          <w:b/>
          <w:bCs/>
          <w:szCs w:val="24"/>
        </w:rPr>
        <w:t>privalomojo sveikatos draudimo įmokos</w:t>
      </w:r>
      <w:r w:rsidR="00AF7A5D" w:rsidRPr="00932E86">
        <w:rPr>
          <w:rFonts w:cs="Times New Roman"/>
          <w:b/>
          <w:bCs/>
          <w:szCs w:val="24"/>
        </w:rPr>
        <w:t>.</w:t>
      </w:r>
    </w:p>
    <w:p w:rsidR="00BE1C96" w:rsidRDefault="00BE1C96" w:rsidP="00BE1C96">
      <w:pPr>
        <w:pStyle w:val="Betarp"/>
        <w:rPr>
          <w:rFonts w:cs="Times New Roman"/>
          <w:b/>
          <w:bCs/>
          <w:szCs w:val="24"/>
        </w:rPr>
      </w:pPr>
    </w:p>
    <w:p w:rsidR="00BE1C96" w:rsidRPr="00932E86" w:rsidRDefault="00BE1C96" w:rsidP="00BE1C96">
      <w:pPr>
        <w:pStyle w:val="Betarp"/>
        <w:jc w:val="both"/>
        <w:rPr>
          <w:rFonts w:cs="Times New Roman"/>
          <w:b/>
          <w:szCs w:val="24"/>
        </w:rPr>
      </w:pPr>
      <w:r w:rsidRPr="00932E86">
        <w:rPr>
          <w:rFonts w:cs="Times New Roman"/>
          <w:b/>
          <w:szCs w:val="24"/>
        </w:rPr>
        <w:t>Sveikatos draudimą užsienietis gali pateikti savo pasirinkimu:</w:t>
      </w:r>
    </w:p>
    <w:p w:rsidR="00BE1C96" w:rsidRPr="000232F3" w:rsidRDefault="00BE1C96" w:rsidP="00BE1C96">
      <w:pPr>
        <w:pStyle w:val="Betarp"/>
        <w:numPr>
          <w:ilvl w:val="0"/>
          <w:numId w:val="9"/>
        </w:numPr>
        <w:jc w:val="both"/>
        <w:rPr>
          <w:rFonts w:cs="Times New Roman"/>
          <w:szCs w:val="24"/>
        </w:rPr>
      </w:pPr>
      <w:r w:rsidRPr="000232F3">
        <w:rPr>
          <w:rFonts w:cs="Times New Roman"/>
          <w:szCs w:val="24"/>
        </w:rPr>
        <w:t xml:space="preserve">pildydamas </w:t>
      </w:r>
      <w:r w:rsidRPr="000232F3">
        <w:rPr>
          <w:rFonts w:cs="Times New Roman"/>
          <w:color w:val="000000" w:themeColor="text1"/>
          <w:szCs w:val="24"/>
        </w:rPr>
        <w:t>prašymą MIGRIS;</w:t>
      </w:r>
    </w:p>
    <w:p w:rsidR="00BE1C96" w:rsidRPr="000232F3" w:rsidRDefault="00BE1C96" w:rsidP="00BE1C96">
      <w:pPr>
        <w:pStyle w:val="Betarp"/>
        <w:numPr>
          <w:ilvl w:val="0"/>
          <w:numId w:val="9"/>
        </w:numPr>
        <w:jc w:val="both"/>
        <w:rPr>
          <w:rFonts w:cs="Times New Roman"/>
          <w:szCs w:val="24"/>
        </w:rPr>
      </w:pPr>
      <w:r w:rsidRPr="000232F3">
        <w:rPr>
          <w:rFonts w:cs="Times New Roman"/>
          <w:szCs w:val="24"/>
        </w:rPr>
        <w:t>atėjęs rezervuotu vizito laiku į Migracijos departamentą pateikti dokumentų ir biometrinių duomenų</w:t>
      </w:r>
      <w:r w:rsidR="000232F3">
        <w:rPr>
          <w:rFonts w:cs="Times New Roman"/>
          <w:szCs w:val="24"/>
        </w:rPr>
        <w:t>.</w:t>
      </w:r>
    </w:p>
    <w:p w:rsidR="00BE1C96" w:rsidRPr="000232F3" w:rsidRDefault="00BE1C96" w:rsidP="00BE1C96">
      <w:pPr>
        <w:pStyle w:val="Betarp"/>
        <w:jc w:val="both"/>
        <w:rPr>
          <w:szCs w:val="24"/>
        </w:rPr>
      </w:pPr>
    </w:p>
    <w:p w:rsidR="00E41A66" w:rsidRPr="00932E86" w:rsidRDefault="00E41A66" w:rsidP="00BE1C96">
      <w:pPr>
        <w:pStyle w:val="Betarp"/>
        <w:jc w:val="both"/>
        <w:rPr>
          <w:rFonts w:cs="Times New Roman"/>
          <w:b/>
          <w:szCs w:val="24"/>
        </w:rPr>
      </w:pPr>
      <w:r w:rsidRPr="00932E86">
        <w:rPr>
          <w:b/>
          <w:szCs w:val="24"/>
        </w:rPr>
        <w:t></w:t>
      </w:r>
      <w:r w:rsidRPr="00932E86">
        <w:rPr>
          <w:rFonts w:cs="Times New Roman"/>
          <w:b/>
          <w:szCs w:val="24"/>
        </w:rPr>
        <w:t xml:space="preserve"> </w:t>
      </w:r>
      <w:r w:rsidRPr="00932E86">
        <w:rPr>
          <w:rFonts w:cs="Times New Roman"/>
          <w:b/>
          <w:i/>
          <w:szCs w:val="24"/>
        </w:rPr>
        <w:t>jeigu už užsienietį valstybės rinkliavą sumokėjo kitas asmuo</w:t>
      </w:r>
      <w:r w:rsidRPr="00932E86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BE1C96" w:rsidRPr="00932E86">
        <w:rPr>
          <w:rFonts w:cs="Times New Roman"/>
          <w:b/>
          <w:szCs w:val="24"/>
        </w:rPr>
        <w:t>.</w:t>
      </w:r>
      <w:r w:rsidRPr="00932E86">
        <w:rPr>
          <w:rFonts w:cs="Times New Roman"/>
          <w:b/>
          <w:szCs w:val="24"/>
        </w:rPr>
        <w:t xml:space="preserve">     </w:t>
      </w:r>
    </w:p>
    <w:p w:rsidR="00E41A66" w:rsidRPr="00AF7A5D" w:rsidRDefault="00E41A66" w:rsidP="00E41A66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41A66" w:rsidRDefault="00E41A66" w:rsidP="00E41A66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482C2D" w:rsidRDefault="00482C2D" w:rsidP="001025F4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</w:p>
    <w:p w:rsidR="00B73D23" w:rsidRPr="000232F3" w:rsidRDefault="00B73D23" w:rsidP="00B73D23">
      <w:pPr>
        <w:spacing w:after="0" w:line="240" w:lineRule="auto"/>
        <w:ind w:right="-50"/>
        <w:jc w:val="both"/>
        <w:rPr>
          <w:rFonts w:eastAsia="Times New Roman" w:cs="Times New Roman"/>
          <w:sz w:val="22"/>
        </w:rPr>
      </w:pPr>
      <w:bookmarkStart w:id="5" w:name="_Hlk76631566"/>
      <w:r w:rsidRPr="000232F3">
        <w:rPr>
          <w:b/>
          <w:color w:val="000000"/>
          <w:sz w:val="22"/>
          <w:vertAlign w:val="superscript"/>
        </w:rPr>
        <w:t>*</w:t>
      </w:r>
      <w:bookmarkEnd w:id="5"/>
      <w:r w:rsidRPr="000232F3">
        <w:rPr>
          <w:b/>
          <w:bCs/>
          <w:sz w:val="22"/>
        </w:rPr>
        <w:t>Reglamentuojamos profesijos –</w:t>
      </w:r>
      <w:r w:rsidRPr="000232F3">
        <w:rPr>
          <w:rFonts w:eastAsia="Times New Roman" w:cs="Times New Roman"/>
          <w:sz w:val="22"/>
        </w:rPr>
        <w:t xml:space="preserve"> advokatas; </w:t>
      </w:r>
      <w:bookmarkStart w:id="6" w:name="part_7ee83f0977c14321b0b7c2ccfe131be2"/>
      <w:bookmarkEnd w:id="6"/>
      <w:r w:rsidRPr="000232F3">
        <w:rPr>
          <w:rFonts w:eastAsia="Times New Roman" w:cs="Times New Roman"/>
          <w:sz w:val="22"/>
        </w:rPr>
        <w:t xml:space="preserve">akušeris; </w:t>
      </w:r>
      <w:bookmarkStart w:id="7" w:name="part_90d23b6fd1334f13bbc594c3cae8e08c"/>
      <w:bookmarkEnd w:id="7"/>
      <w:r w:rsidRPr="000232F3">
        <w:rPr>
          <w:rFonts w:eastAsia="Times New Roman" w:cs="Times New Roman"/>
          <w:sz w:val="22"/>
        </w:rPr>
        <w:t>architektas;</w:t>
      </w:r>
      <w:bookmarkStart w:id="8" w:name="part_de7640bc4e994d39bb473e81aae9d25a"/>
      <w:bookmarkEnd w:id="8"/>
      <w:r w:rsidRPr="000232F3">
        <w:rPr>
          <w:rFonts w:eastAsia="Times New Roman" w:cs="Times New Roman"/>
          <w:sz w:val="22"/>
        </w:rPr>
        <w:t xml:space="preserve"> auklėtojas;</w:t>
      </w:r>
      <w:bookmarkStart w:id="9" w:name="part_9f2a59f2071442a3b15412bfed74a767"/>
      <w:bookmarkEnd w:id="9"/>
      <w:r w:rsidRPr="000232F3">
        <w:rPr>
          <w:rFonts w:eastAsia="Times New Roman" w:cs="Times New Roman"/>
          <w:sz w:val="22"/>
        </w:rPr>
        <w:t xml:space="preserve"> bankroto administratorius; </w:t>
      </w:r>
      <w:bookmarkStart w:id="10" w:name="part_f6974e9747b844b6b612d394438bf792"/>
      <w:bookmarkEnd w:id="10"/>
      <w:r w:rsidRPr="000232F3">
        <w:rPr>
          <w:rFonts w:eastAsia="Times New Roman" w:cs="Times New Roman"/>
          <w:sz w:val="22"/>
        </w:rPr>
        <w:t xml:space="preserve">bendrosios praktikos slaugytojas; </w:t>
      </w:r>
      <w:bookmarkStart w:id="11" w:name="part_3ad03d28140044f1bc005e8d06e1df63"/>
      <w:bookmarkEnd w:id="11"/>
      <w:r w:rsidRPr="000232F3">
        <w:rPr>
          <w:rFonts w:eastAsia="Times New Roman" w:cs="Times New Roman"/>
          <w:sz w:val="22"/>
        </w:rPr>
        <w:t xml:space="preserve">biomedicinos technologas; </w:t>
      </w:r>
      <w:bookmarkStart w:id="12" w:name="part_5d2c3c9d9b7746d28894d3caa080661c"/>
      <w:bookmarkEnd w:id="12"/>
      <w:r w:rsidRPr="000232F3">
        <w:rPr>
          <w:rFonts w:eastAsia="Times New Roman" w:cs="Times New Roman"/>
          <w:sz w:val="22"/>
        </w:rPr>
        <w:t xml:space="preserve">burnos higienistas; </w:t>
      </w:r>
      <w:bookmarkStart w:id="13" w:name="part_7f55f98ee20a47c2a06235b06f4cd0c6"/>
      <w:bookmarkEnd w:id="13"/>
      <w:r w:rsidRPr="000232F3">
        <w:rPr>
          <w:rFonts w:eastAsia="Times New Roman" w:cs="Times New Roman"/>
          <w:sz w:val="22"/>
        </w:rPr>
        <w:t xml:space="preserve"> dantų technikas;</w:t>
      </w:r>
      <w:bookmarkStart w:id="14" w:name="part_94c5e0039db047589d96b207f90fd90a"/>
      <w:bookmarkEnd w:id="14"/>
      <w:r w:rsidRPr="000232F3">
        <w:rPr>
          <w:rFonts w:eastAsia="Times New Roman" w:cs="Times New Roman"/>
          <w:sz w:val="22"/>
        </w:rPr>
        <w:t xml:space="preserve"> </w:t>
      </w:r>
      <w:proofErr w:type="spellStart"/>
      <w:r w:rsidRPr="000232F3">
        <w:rPr>
          <w:rFonts w:eastAsia="Times New Roman" w:cs="Times New Roman"/>
          <w:sz w:val="22"/>
        </w:rPr>
        <w:t>dietistas</w:t>
      </w:r>
      <w:proofErr w:type="spellEnd"/>
      <w:r w:rsidRPr="000232F3">
        <w:rPr>
          <w:rFonts w:eastAsia="Times New Roman" w:cs="Times New Roman"/>
          <w:sz w:val="22"/>
        </w:rPr>
        <w:t xml:space="preserve">; </w:t>
      </w:r>
      <w:bookmarkStart w:id="15" w:name="part_b574379d1e324fd5865db4cdc01ee325"/>
      <w:bookmarkEnd w:id="15"/>
      <w:proofErr w:type="spellStart"/>
      <w:r w:rsidRPr="000232F3">
        <w:rPr>
          <w:rFonts w:eastAsia="Times New Roman" w:cs="Times New Roman"/>
          <w:sz w:val="22"/>
        </w:rPr>
        <w:t>ergoterapeutas</w:t>
      </w:r>
      <w:proofErr w:type="spellEnd"/>
      <w:r w:rsidRPr="000232F3">
        <w:rPr>
          <w:rFonts w:eastAsia="Times New Roman" w:cs="Times New Roman"/>
          <w:sz w:val="22"/>
        </w:rPr>
        <w:t xml:space="preserve">; </w:t>
      </w:r>
      <w:bookmarkStart w:id="16" w:name="part_5df00eec7299460184ca2f3e570e9f32"/>
      <w:bookmarkEnd w:id="16"/>
      <w:r w:rsidRPr="000232F3">
        <w:rPr>
          <w:rFonts w:eastAsia="Times New Roman" w:cs="Times New Roman"/>
          <w:sz w:val="22"/>
        </w:rPr>
        <w:t xml:space="preserve">gidas; </w:t>
      </w:r>
      <w:bookmarkStart w:id="17" w:name="part_0cc6cdc2e8154824b2aec1fd864733be"/>
      <w:bookmarkEnd w:id="17"/>
      <w:r w:rsidRPr="000232F3">
        <w:rPr>
          <w:rFonts w:eastAsia="Times New Roman" w:cs="Times New Roman"/>
          <w:sz w:val="22"/>
        </w:rPr>
        <w:t xml:space="preserve">gydytojo odontologo padėjėjas; </w:t>
      </w:r>
      <w:bookmarkStart w:id="18" w:name="part_990d1691bdeb455c8a2eaa31fa1d9d30"/>
      <w:bookmarkEnd w:id="18"/>
      <w:r w:rsidRPr="000232F3">
        <w:rPr>
          <w:rFonts w:eastAsia="Times New Roman" w:cs="Times New Roman"/>
          <w:sz w:val="22"/>
        </w:rPr>
        <w:t xml:space="preserve">išplėstinės praktikos slaugytojas; </w:t>
      </w:r>
      <w:bookmarkStart w:id="19" w:name="part_b37a10f44fe842e9b8f4731b914b22d2"/>
      <w:bookmarkEnd w:id="19"/>
      <w:r w:rsidRPr="000232F3">
        <w:rPr>
          <w:rFonts w:eastAsia="Times New Roman" w:cs="Times New Roman"/>
          <w:sz w:val="22"/>
        </w:rPr>
        <w:t xml:space="preserve">kineziterapeutas; </w:t>
      </w:r>
      <w:bookmarkStart w:id="20" w:name="part_742366c18ae7482cafca8efb3952fe33"/>
      <w:bookmarkEnd w:id="20"/>
      <w:r w:rsidRPr="000232F3">
        <w:rPr>
          <w:rFonts w:eastAsia="Times New Roman" w:cs="Times New Roman"/>
          <w:sz w:val="22"/>
        </w:rPr>
        <w:t xml:space="preserve">logopedas; </w:t>
      </w:r>
      <w:bookmarkStart w:id="21" w:name="part_a03b27f72f894598975840c5f48922ab"/>
      <w:bookmarkEnd w:id="21"/>
      <w:r w:rsidRPr="000232F3">
        <w:rPr>
          <w:rFonts w:eastAsia="Times New Roman" w:cs="Times New Roman"/>
          <w:sz w:val="22"/>
        </w:rPr>
        <w:t xml:space="preserve">masažuotojas; </w:t>
      </w:r>
      <w:bookmarkStart w:id="22" w:name="part_cb79c1a0900e49d785c96e61256bfa9b"/>
      <w:bookmarkEnd w:id="22"/>
      <w:r w:rsidRPr="000232F3">
        <w:rPr>
          <w:rFonts w:eastAsia="Times New Roman" w:cs="Times New Roman"/>
          <w:sz w:val="22"/>
        </w:rPr>
        <w:t xml:space="preserve">medicinos gydytojas; </w:t>
      </w:r>
      <w:bookmarkStart w:id="23" w:name="part_0175b65a842b4cbaa057328b38521d87"/>
      <w:bookmarkEnd w:id="23"/>
      <w:r w:rsidRPr="000232F3">
        <w:rPr>
          <w:rFonts w:eastAsia="Times New Roman" w:cs="Times New Roman"/>
          <w:sz w:val="22"/>
        </w:rPr>
        <w:t>mokyklos psichologas</w:t>
      </w:r>
      <w:bookmarkStart w:id="24" w:name="part_6e89825a169848c79cd8bfefac369a75"/>
      <w:bookmarkEnd w:id="24"/>
      <w:r w:rsidRPr="000232F3">
        <w:rPr>
          <w:rFonts w:eastAsia="Times New Roman" w:cs="Times New Roman"/>
          <w:sz w:val="22"/>
        </w:rPr>
        <w:t xml:space="preserve">; mokytojas; </w:t>
      </w:r>
      <w:bookmarkStart w:id="25" w:name="part_de0f1dfc2a3142df91cb4dc0c13d64db"/>
      <w:bookmarkEnd w:id="25"/>
      <w:r w:rsidRPr="000232F3">
        <w:rPr>
          <w:rFonts w:eastAsia="Times New Roman" w:cs="Times New Roman"/>
          <w:sz w:val="22"/>
        </w:rPr>
        <w:t xml:space="preserve">odontologas; </w:t>
      </w:r>
      <w:bookmarkStart w:id="26" w:name="part_661a0642956e4dad92a8cd2eeef8e8f6"/>
      <w:bookmarkEnd w:id="26"/>
      <w:r w:rsidRPr="000232F3">
        <w:rPr>
          <w:rFonts w:eastAsia="Times New Roman" w:cs="Times New Roman"/>
          <w:sz w:val="22"/>
        </w:rPr>
        <w:t xml:space="preserve">patentinis patikėtinis; </w:t>
      </w:r>
      <w:bookmarkStart w:id="27" w:name="part_be67ab83b98b4d748cc7d23971038cce"/>
      <w:bookmarkEnd w:id="27"/>
      <w:r w:rsidRPr="000232F3">
        <w:rPr>
          <w:rFonts w:eastAsia="Times New Roman" w:cs="Times New Roman"/>
          <w:sz w:val="22"/>
        </w:rPr>
        <w:t xml:space="preserve">privatus detektyvas;  </w:t>
      </w:r>
      <w:bookmarkStart w:id="28" w:name="part_8031e58b343b4feb98e04bf983179214"/>
      <w:bookmarkEnd w:id="28"/>
      <w:r w:rsidRPr="000232F3">
        <w:rPr>
          <w:rFonts w:eastAsia="Times New Roman" w:cs="Times New Roman"/>
          <w:sz w:val="22"/>
        </w:rPr>
        <w:t xml:space="preserve">profesijos mokytojas; </w:t>
      </w:r>
      <w:bookmarkStart w:id="29" w:name="part_407687054eab4a38aea731b3ca1cf254"/>
      <w:bookmarkEnd w:id="29"/>
      <w:r w:rsidRPr="000232F3">
        <w:rPr>
          <w:rFonts w:eastAsia="Times New Roman" w:cs="Times New Roman"/>
          <w:sz w:val="22"/>
        </w:rPr>
        <w:t xml:space="preserve">restauratorius; </w:t>
      </w:r>
      <w:bookmarkStart w:id="30" w:name="part_d5a9de0e3a0343a28c6de33b23cc32cd"/>
      <w:bookmarkEnd w:id="30"/>
      <w:r w:rsidRPr="000232F3">
        <w:rPr>
          <w:rFonts w:eastAsia="Times New Roman" w:cs="Times New Roman"/>
          <w:sz w:val="22"/>
        </w:rPr>
        <w:t xml:space="preserve">restruktūrizavimo administratorius; socialinis darbuotojas; </w:t>
      </w:r>
      <w:bookmarkStart w:id="31" w:name="part_7a5b204ee864458ca101d61b2362622d"/>
      <w:bookmarkEnd w:id="31"/>
      <w:r w:rsidRPr="000232F3">
        <w:rPr>
          <w:rFonts w:eastAsia="Times New Roman" w:cs="Times New Roman"/>
          <w:sz w:val="22"/>
        </w:rPr>
        <w:t>socialinis pedagoga</w:t>
      </w:r>
      <w:bookmarkStart w:id="32" w:name="_GoBack"/>
      <w:bookmarkEnd w:id="32"/>
      <w:r w:rsidRPr="000232F3">
        <w:rPr>
          <w:rFonts w:eastAsia="Times New Roman" w:cs="Times New Roman"/>
          <w:sz w:val="22"/>
        </w:rPr>
        <w:t xml:space="preserve">s; </w:t>
      </w:r>
      <w:bookmarkStart w:id="33" w:name="part_97a8fbd83f4e49e5a358d826d04e212a"/>
      <w:bookmarkEnd w:id="33"/>
      <w:r w:rsidRPr="000232F3">
        <w:rPr>
          <w:rFonts w:eastAsia="Times New Roman" w:cs="Times New Roman"/>
          <w:sz w:val="22"/>
        </w:rPr>
        <w:t xml:space="preserve">specialusis pedagogas; statybos inžinierius; surdopedagogas; </w:t>
      </w:r>
      <w:bookmarkStart w:id="34" w:name="part_aed262e917bc4933be315dee202520ae"/>
      <w:bookmarkEnd w:id="34"/>
      <w:proofErr w:type="spellStart"/>
      <w:r w:rsidRPr="000232F3">
        <w:rPr>
          <w:rFonts w:eastAsia="Times New Roman" w:cs="Times New Roman"/>
          <w:sz w:val="22"/>
        </w:rPr>
        <w:t>tiflopedagogas</w:t>
      </w:r>
      <w:proofErr w:type="spellEnd"/>
      <w:r w:rsidRPr="000232F3">
        <w:rPr>
          <w:rFonts w:eastAsia="Times New Roman" w:cs="Times New Roman"/>
          <w:sz w:val="22"/>
        </w:rPr>
        <w:t xml:space="preserve">; </w:t>
      </w:r>
      <w:bookmarkStart w:id="35" w:name="part_0fc41ac22f6148239a19fa729254d910"/>
      <w:bookmarkEnd w:id="35"/>
      <w:r w:rsidRPr="000232F3">
        <w:rPr>
          <w:rFonts w:eastAsia="Times New Roman" w:cs="Times New Roman"/>
          <w:sz w:val="22"/>
        </w:rPr>
        <w:t xml:space="preserve">turto arba verslo vertintojas; </w:t>
      </w:r>
      <w:bookmarkStart w:id="36" w:name="part_f830713cbac44ef5ab6b50ef6f73285a"/>
      <w:bookmarkEnd w:id="36"/>
      <w:r w:rsidRPr="000232F3">
        <w:rPr>
          <w:rFonts w:eastAsia="Times New Roman" w:cs="Times New Roman"/>
          <w:sz w:val="22"/>
        </w:rPr>
        <w:t>vaistininkas; vaistininko padėjėjas (</w:t>
      </w:r>
      <w:proofErr w:type="spellStart"/>
      <w:r w:rsidRPr="000232F3">
        <w:rPr>
          <w:rFonts w:eastAsia="Times New Roman" w:cs="Times New Roman"/>
          <w:sz w:val="22"/>
        </w:rPr>
        <w:t>farmakotechnikas</w:t>
      </w:r>
      <w:proofErr w:type="spellEnd"/>
      <w:r w:rsidRPr="000232F3">
        <w:rPr>
          <w:rFonts w:eastAsia="Times New Roman" w:cs="Times New Roman"/>
          <w:sz w:val="22"/>
        </w:rPr>
        <w:t xml:space="preserve">); </w:t>
      </w:r>
      <w:bookmarkStart w:id="37" w:name="part_681ac7abe36c45fabd5d93204312b847"/>
      <w:bookmarkEnd w:id="37"/>
      <w:r w:rsidRPr="000232F3">
        <w:rPr>
          <w:rFonts w:eastAsia="Times New Roman" w:cs="Times New Roman"/>
          <w:sz w:val="22"/>
        </w:rPr>
        <w:t xml:space="preserve">veterinarijos felčeris; </w:t>
      </w:r>
      <w:bookmarkStart w:id="38" w:name="part_55019c24897b466f9748b0b0daeff690"/>
      <w:bookmarkEnd w:id="38"/>
      <w:r w:rsidRPr="000232F3">
        <w:rPr>
          <w:rFonts w:eastAsia="Times New Roman" w:cs="Times New Roman"/>
          <w:sz w:val="22"/>
        </w:rPr>
        <w:t>veterinarijos gydytojas.</w:t>
      </w:r>
    </w:p>
    <w:p w:rsidR="00B73D23" w:rsidRPr="000232F3" w:rsidRDefault="00B73D23" w:rsidP="001025F4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</w:p>
    <w:p w:rsidR="00AF7A5D" w:rsidRPr="000232F3" w:rsidRDefault="00AF7A5D" w:rsidP="00AF7A5D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  <w:bookmarkStart w:id="39" w:name="_Hlk76632046"/>
      <w:r w:rsidRPr="000232F3">
        <w:rPr>
          <w:rFonts w:eastAsia="Times New Roman" w:cs="Times New Roman"/>
          <w:b/>
          <w:color w:val="000000"/>
          <w:sz w:val="22"/>
          <w:vertAlign w:val="superscript"/>
        </w:rPr>
        <w:t>*</w:t>
      </w:r>
      <w:bookmarkEnd w:id="39"/>
      <w:r w:rsidR="00B73D23" w:rsidRPr="000232F3">
        <w:rPr>
          <w:b/>
          <w:color w:val="000000"/>
          <w:sz w:val="22"/>
          <w:vertAlign w:val="superscript"/>
        </w:rPr>
        <w:t>*</w:t>
      </w:r>
      <w:r w:rsidRPr="000232F3">
        <w:rPr>
          <w:rFonts w:eastAsia="Times New Roman" w:cs="Times New Roman"/>
          <w:b/>
          <w:color w:val="000000"/>
          <w:sz w:val="22"/>
        </w:rPr>
        <w:t xml:space="preserve">Užsienyje išduoti dokumentai turi būti išversti į lietuvių kalbą, o vertimai – patvirtinti vertimo iš vienos kalbos į kitą paliudijimo teisę turinčio asmens ar institucijos. </w:t>
      </w:r>
      <w:r w:rsidR="006B47B2" w:rsidRPr="000232F3">
        <w:rPr>
          <w:rFonts w:eastAsia="Times New Roman" w:cs="Times New Roman"/>
          <w:b/>
          <w:color w:val="000000"/>
          <w:sz w:val="22"/>
        </w:rPr>
        <w:t>Banko pažyma, s</w:t>
      </w:r>
      <w:r w:rsidRPr="000232F3">
        <w:rPr>
          <w:rFonts w:eastAsia="Times New Roman" w:cs="Times New Roman"/>
          <w:b/>
          <w:color w:val="000000"/>
          <w:sz w:val="22"/>
        </w:rPr>
        <w:t>veikatos draudimą patvirtinantis dokumentas gali būti pateikt</w:t>
      </w:r>
      <w:r w:rsidR="006B47B2" w:rsidRPr="000232F3">
        <w:rPr>
          <w:rFonts w:eastAsia="Times New Roman" w:cs="Times New Roman"/>
          <w:b/>
          <w:color w:val="000000"/>
          <w:sz w:val="22"/>
        </w:rPr>
        <w:t>i</w:t>
      </w:r>
      <w:r w:rsidRPr="000232F3">
        <w:rPr>
          <w:rFonts w:eastAsia="Times New Roman" w:cs="Times New Roman"/>
          <w:b/>
          <w:color w:val="000000"/>
          <w:sz w:val="22"/>
        </w:rPr>
        <w:t xml:space="preserve"> surašyt</w:t>
      </w:r>
      <w:r w:rsidR="006B47B2" w:rsidRPr="000232F3">
        <w:rPr>
          <w:rFonts w:eastAsia="Times New Roman" w:cs="Times New Roman"/>
          <w:b/>
          <w:color w:val="000000"/>
          <w:sz w:val="22"/>
        </w:rPr>
        <w:t>i</w:t>
      </w:r>
      <w:r w:rsidRPr="000232F3">
        <w:rPr>
          <w:rFonts w:eastAsia="Times New Roman" w:cs="Times New Roman"/>
          <w:b/>
          <w:color w:val="000000"/>
          <w:sz w:val="22"/>
        </w:rPr>
        <w:t xml:space="preserve"> originalia anglų kalba arba gali būti pateikt</w:t>
      </w:r>
      <w:r w:rsidR="006B47B2" w:rsidRPr="000232F3">
        <w:rPr>
          <w:rFonts w:eastAsia="Times New Roman" w:cs="Times New Roman"/>
          <w:b/>
          <w:color w:val="000000"/>
          <w:sz w:val="22"/>
        </w:rPr>
        <w:t>i</w:t>
      </w:r>
      <w:r w:rsidRPr="000232F3">
        <w:rPr>
          <w:rFonts w:eastAsia="Times New Roman" w:cs="Times New Roman"/>
          <w:b/>
          <w:color w:val="000000"/>
          <w:sz w:val="22"/>
        </w:rPr>
        <w:t xml:space="preserve"> kita kalba surašyt</w:t>
      </w:r>
      <w:r w:rsidR="006B47B2" w:rsidRPr="000232F3">
        <w:rPr>
          <w:rFonts w:eastAsia="Times New Roman" w:cs="Times New Roman"/>
          <w:b/>
          <w:color w:val="000000"/>
          <w:sz w:val="22"/>
        </w:rPr>
        <w:t>ų</w:t>
      </w:r>
      <w:r w:rsidRPr="000232F3">
        <w:rPr>
          <w:rFonts w:eastAsia="Times New Roman" w:cs="Times New Roman"/>
          <w:b/>
          <w:color w:val="000000"/>
          <w:sz w:val="22"/>
        </w:rPr>
        <w:t xml:space="preserve"> ši</w:t>
      </w:r>
      <w:r w:rsidR="006B47B2" w:rsidRPr="000232F3">
        <w:rPr>
          <w:rFonts w:eastAsia="Times New Roman" w:cs="Times New Roman"/>
          <w:b/>
          <w:color w:val="000000"/>
          <w:sz w:val="22"/>
        </w:rPr>
        <w:t>ų</w:t>
      </w:r>
      <w:r w:rsidRPr="000232F3">
        <w:rPr>
          <w:rFonts w:eastAsia="Times New Roman" w:cs="Times New Roman"/>
          <w:b/>
          <w:color w:val="000000"/>
          <w:sz w:val="22"/>
        </w:rPr>
        <w:t xml:space="preserve"> dokument</w:t>
      </w:r>
      <w:r w:rsidR="006B47B2" w:rsidRPr="000232F3">
        <w:rPr>
          <w:rFonts w:eastAsia="Times New Roman" w:cs="Times New Roman"/>
          <w:b/>
          <w:color w:val="000000"/>
          <w:sz w:val="22"/>
        </w:rPr>
        <w:t>ų</w:t>
      </w:r>
      <w:r w:rsidRPr="000232F3">
        <w:rPr>
          <w:rFonts w:eastAsia="Times New Roman" w:cs="Times New Roman"/>
          <w:b/>
          <w:color w:val="000000"/>
          <w:sz w:val="22"/>
        </w:rPr>
        <w:t xml:space="preserve"> vertima</w:t>
      </w:r>
      <w:r w:rsidR="006B47B2" w:rsidRPr="000232F3">
        <w:rPr>
          <w:rFonts w:eastAsia="Times New Roman" w:cs="Times New Roman"/>
          <w:b/>
          <w:color w:val="000000"/>
          <w:sz w:val="22"/>
        </w:rPr>
        <w:t>i</w:t>
      </w:r>
      <w:r w:rsidRPr="000232F3">
        <w:rPr>
          <w:rFonts w:eastAsia="Times New Roman" w:cs="Times New Roman"/>
          <w:b/>
          <w:color w:val="000000"/>
          <w:sz w:val="22"/>
        </w:rPr>
        <w:t xml:space="preserve"> į anglų kalbą, patvirtint</w:t>
      </w:r>
      <w:r w:rsidR="006B47B2" w:rsidRPr="000232F3">
        <w:rPr>
          <w:rFonts w:eastAsia="Times New Roman" w:cs="Times New Roman"/>
          <w:b/>
          <w:color w:val="000000"/>
          <w:sz w:val="22"/>
        </w:rPr>
        <w:t>i</w:t>
      </w:r>
      <w:r w:rsidRPr="000232F3">
        <w:rPr>
          <w:rFonts w:eastAsia="Times New Roman" w:cs="Times New Roman"/>
          <w:b/>
          <w:color w:val="000000"/>
          <w:sz w:val="22"/>
        </w:rPr>
        <w:t xml:space="preserve"> vertimo iš vienos kalbos į kitą paliudijimo teisę turinčio asmens ar institucijos.</w:t>
      </w:r>
    </w:p>
    <w:p w:rsidR="00E41A66" w:rsidRPr="00363FB8" w:rsidRDefault="00E41A66" w:rsidP="00E41A66">
      <w:pPr>
        <w:spacing w:after="0" w:line="240" w:lineRule="auto"/>
      </w:pPr>
    </w:p>
    <w:p w:rsidR="00BF03A3" w:rsidRPr="00363FB8" w:rsidRDefault="00BF03A3" w:rsidP="00E41A66">
      <w:pPr>
        <w:pStyle w:val="Betarp"/>
        <w:jc w:val="both"/>
      </w:pPr>
    </w:p>
    <w:sectPr w:rsidR="00BF03A3" w:rsidRPr="00363FB8" w:rsidSect="0014233D">
      <w:headerReference w:type="default" r:id="rId11"/>
      <w:pgSz w:w="11906" w:h="16838" w:code="9"/>
      <w:pgMar w:top="340" w:right="849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E0B" w:rsidRDefault="009D2E0B" w:rsidP="001915A1">
      <w:pPr>
        <w:spacing w:after="0" w:line="240" w:lineRule="auto"/>
      </w:pPr>
      <w:r>
        <w:separator/>
      </w:r>
    </w:p>
  </w:endnote>
  <w:endnote w:type="continuationSeparator" w:id="0">
    <w:p w:rsidR="009D2E0B" w:rsidRDefault="009D2E0B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E0B" w:rsidRDefault="009D2E0B" w:rsidP="001915A1">
      <w:pPr>
        <w:spacing w:after="0" w:line="240" w:lineRule="auto"/>
      </w:pPr>
      <w:r>
        <w:separator/>
      </w:r>
    </w:p>
  </w:footnote>
  <w:footnote w:type="continuationSeparator" w:id="0">
    <w:p w:rsidR="009D2E0B" w:rsidRDefault="009D2E0B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2F3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090C43B7"/>
    <w:multiLevelType w:val="hybridMultilevel"/>
    <w:tmpl w:val="A648C592"/>
    <w:lvl w:ilvl="0" w:tplc="88D4D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046F"/>
    <w:multiLevelType w:val="hybridMultilevel"/>
    <w:tmpl w:val="8E864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26EF4D0C"/>
    <w:multiLevelType w:val="hybridMultilevel"/>
    <w:tmpl w:val="2026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13BFD"/>
    <w:multiLevelType w:val="hybridMultilevel"/>
    <w:tmpl w:val="1182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812D8"/>
    <w:multiLevelType w:val="hybridMultilevel"/>
    <w:tmpl w:val="2E7A4DBA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1" w15:restartNumberingAfterBreak="0">
    <w:nsid w:val="4566230B"/>
    <w:multiLevelType w:val="hybridMultilevel"/>
    <w:tmpl w:val="2138A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A40EE"/>
    <w:multiLevelType w:val="hybridMultilevel"/>
    <w:tmpl w:val="3DEAB3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7470B"/>
    <w:multiLevelType w:val="hybridMultilevel"/>
    <w:tmpl w:val="34E0DB08"/>
    <w:lvl w:ilvl="0" w:tplc="78A4B4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6" w15:restartNumberingAfterBreak="0">
    <w:nsid w:val="77D32833"/>
    <w:multiLevelType w:val="multilevel"/>
    <w:tmpl w:val="C95C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8" w15:restartNumberingAfterBreak="0">
    <w:nsid w:val="7F583041"/>
    <w:multiLevelType w:val="hybridMultilevel"/>
    <w:tmpl w:val="D8F0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5"/>
  </w:num>
  <w:num w:numId="5">
    <w:abstractNumId w:val="17"/>
  </w:num>
  <w:num w:numId="6">
    <w:abstractNumId w:val="5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14"/>
  </w:num>
  <w:num w:numId="12">
    <w:abstractNumId w:val="1"/>
  </w:num>
  <w:num w:numId="13">
    <w:abstractNumId w:val="18"/>
  </w:num>
  <w:num w:numId="14">
    <w:abstractNumId w:val="16"/>
  </w:num>
  <w:num w:numId="15">
    <w:abstractNumId w:val="4"/>
  </w:num>
  <w:num w:numId="16">
    <w:abstractNumId w:val="8"/>
  </w:num>
  <w:num w:numId="17">
    <w:abstractNumId w:val="1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224CA"/>
    <w:rsid w:val="000232F3"/>
    <w:rsid w:val="00036377"/>
    <w:rsid w:val="00051C72"/>
    <w:rsid w:val="00052D08"/>
    <w:rsid w:val="000656CB"/>
    <w:rsid w:val="00077C53"/>
    <w:rsid w:val="00080B69"/>
    <w:rsid w:val="0008431E"/>
    <w:rsid w:val="00087C41"/>
    <w:rsid w:val="000915AA"/>
    <w:rsid w:val="000A32A4"/>
    <w:rsid w:val="000A5359"/>
    <w:rsid w:val="000A79F1"/>
    <w:rsid w:val="000C1EA0"/>
    <w:rsid w:val="000D7693"/>
    <w:rsid w:val="000F2166"/>
    <w:rsid w:val="001025F4"/>
    <w:rsid w:val="0011028C"/>
    <w:rsid w:val="001116B7"/>
    <w:rsid w:val="00114D0F"/>
    <w:rsid w:val="0014233D"/>
    <w:rsid w:val="0014235F"/>
    <w:rsid w:val="0015134D"/>
    <w:rsid w:val="001572A9"/>
    <w:rsid w:val="00164E96"/>
    <w:rsid w:val="0017520A"/>
    <w:rsid w:val="00187FDD"/>
    <w:rsid w:val="001915A1"/>
    <w:rsid w:val="001A41E5"/>
    <w:rsid w:val="001B5945"/>
    <w:rsid w:val="001C12B9"/>
    <w:rsid w:val="001E0850"/>
    <w:rsid w:val="00231447"/>
    <w:rsid w:val="002628A1"/>
    <w:rsid w:val="002844F3"/>
    <w:rsid w:val="00286562"/>
    <w:rsid w:val="002966F1"/>
    <w:rsid w:val="00296B3B"/>
    <w:rsid w:val="002A6044"/>
    <w:rsid w:val="002E2D7A"/>
    <w:rsid w:val="002F1B3E"/>
    <w:rsid w:val="003160FB"/>
    <w:rsid w:val="00320E87"/>
    <w:rsid w:val="00321732"/>
    <w:rsid w:val="00340B5E"/>
    <w:rsid w:val="00345597"/>
    <w:rsid w:val="0035778E"/>
    <w:rsid w:val="00363FB8"/>
    <w:rsid w:val="003856DC"/>
    <w:rsid w:val="00391580"/>
    <w:rsid w:val="003B36F9"/>
    <w:rsid w:val="003C7EDA"/>
    <w:rsid w:val="003D0AA4"/>
    <w:rsid w:val="003D1975"/>
    <w:rsid w:val="003D3F41"/>
    <w:rsid w:val="003E4CCB"/>
    <w:rsid w:val="003E5EA2"/>
    <w:rsid w:val="003F0ACD"/>
    <w:rsid w:val="003F244B"/>
    <w:rsid w:val="003F3FC4"/>
    <w:rsid w:val="0041245F"/>
    <w:rsid w:val="00420273"/>
    <w:rsid w:val="00424D32"/>
    <w:rsid w:val="00452693"/>
    <w:rsid w:val="00454EE5"/>
    <w:rsid w:val="0047416D"/>
    <w:rsid w:val="00477AF1"/>
    <w:rsid w:val="00482C2D"/>
    <w:rsid w:val="00485704"/>
    <w:rsid w:val="0049261B"/>
    <w:rsid w:val="00497A26"/>
    <w:rsid w:val="004F1A99"/>
    <w:rsid w:val="00501F74"/>
    <w:rsid w:val="00511EFF"/>
    <w:rsid w:val="00517081"/>
    <w:rsid w:val="00532549"/>
    <w:rsid w:val="00544158"/>
    <w:rsid w:val="00550F8B"/>
    <w:rsid w:val="0055589B"/>
    <w:rsid w:val="0057024E"/>
    <w:rsid w:val="005820C4"/>
    <w:rsid w:val="00590787"/>
    <w:rsid w:val="005A68AB"/>
    <w:rsid w:val="005F4EB3"/>
    <w:rsid w:val="006024CC"/>
    <w:rsid w:val="00602BC0"/>
    <w:rsid w:val="00613A98"/>
    <w:rsid w:val="0062429B"/>
    <w:rsid w:val="006379B9"/>
    <w:rsid w:val="006537AE"/>
    <w:rsid w:val="00655E48"/>
    <w:rsid w:val="00663EC8"/>
    <w:rsid w:val="006710D9"/>
    <w:rsid w:val="0069674B"/>
    <w:rsid w:val="006B47B2"/>
    <w:rsid w:val="006C3EE7"/>
    <w:rsid w:val="006D3854"/>
    <w:rsid w:val="00701074"/>
    <w:rsid w:val="00706B34"/>
    <w:rsid w:val="007266CC"/>
    <w:rsid w:val="00731248"/>
    <w:rsid w:val="007462D7"/>
    <w:rsid w:val="00757764"/>
    <w:rsid w:val="00786A55"/>
    <w:rsid w:val="007A0E56"/>
    <w:rsid w:val="007A192E"/>
    <w:rsid w:val="007B60BF"/>
    <w:rsid w:val="007F5F4F"/>
    <w:rsid w:val="00811B57"/>
    <w:rsid w:val="00812B20"/>
    <w:rsid w:val="00816789"/>
    <w:rsid w:val="008316AD"/>
    <w:rsid w:val="008659FA"/>
    <w:rsid w:val="00871C37"/>
    <w:rsid w:val="0087415C"/>
    <w:rsid w:val="00885F54"/>
    <w:rsid w:val="00892518"/>
    <w:rsid w:val="008A6616"/>
    <w:rsid w:val="008B4B20"/>
    <w:rsid w:val="008C593F"/>
    <w:rsid w:val="008E3FF3"/>
    <w:rsid w:val="0092136E"/>
    <w:rsid w:val="00932E86"/>
    <w:rsid w:val="00936682"/>
    <w:rsid w:val="00936C5E"/>
    <w:rsid w:val="00947136"/>
    <w:rsid w:val="00950C08"/>
    <w:rsid w:val="009516D1"/>
    <w:rsid w:val="00957C2E"/>
    <w:rsid w:val="00961EEC"/>
    <w:rsid w:val="00974B8C"/>
    <w:rsid w:val="00987C73"/>
    <w:rsid w:val="009922E3"/>
    <w:rsid w:val="009A328D"/>
    <w:rsid w:val="009B4C83"/>
    <w:rsid w:val="009C246D"/>
    <w:rsid w:val="009D2E0B"/>
    <w:rsid w:val="00A11EAF"/>
    <w:rsid w:val="00A131F8"/>
    <w:rsid w:val="00A17A5B"/>
    <w:rsid w:val="00A471AC"/>
    <w:rsid w:val="00A73FE4"/>
    <w:rsid w:val="00A87585"/>
    <w:rsid w:val="00A9051F"/>
    <w:rsid w:val="00A92BB1"/>
    <w:rsid w:val="00AA1A3A"/>
    <w:rsid w:val="00AA732B"/>
    <w:rsid w:val="00AC7C68"/>
    <w:rsid w:val="00AF7A5D"/>
    <w:rsid w:val="00B134AF"/>
    <w:rsid w:val="00B2086F"/>
    <w:rsid w:val="00B35690"/>
    <w:rsid w:val="00B416E8"/>
    <w:rsid w:val="00B64EB7"/>
    <w:rsid w:val="00B73D23"/>
    <w:rsid w:val="00B903DD"/>
    <w:rsid w:val="00B93FBC"/>
    <w:rsid w:val="00BA2FC8"/>
    <w:rsid w:val="00BB3B93"/>
    <w:rsid w:val="00BE1C96"/>
    <w:rsid w:val="00BE5A21"/>
    <w:rsid w:val="00BF03A3"/>
    <w:rsid w:val="00C52149"/>
    <w:rsid w:val="00C80281"/>
    <w:rsid w:val="00C83B56"/>
    <w:rsid w:val="00C9070A"/>
    <w:rsid w:val="00CA18CA"/>
    <w:rsid w:val="00CB504A"/>
    <w:rsid w:val="00CB5959"/>
    <w:rsid w:val="00CC2EEC"/>
    <w:rsid w:val="00CD0BE6"/>
    <w:rsid w:val="00CD70A7"/>
    <w:rsid w:val="00D07909"/>
    <w:rsid w:val="00D132B3"/>
    <w:rsid w:val="00D405A6"/>
    <w:rsid w:val="00D40ADD"/>
    <w:rsid w:val="00D445F0"/>
    <w:rsid w:val="00D5541C"/>
    <w:rsid w:val="00D575EA"/>
    <w:rsid w:val="00D64828"/>
    <w:rsid w:val="00D74CE4"/>
    <w:rsid w:val="00D77DEA"/>
    <w:rsid w:val="00D96BDF"/>
    <w:rsid w:val="00DA0D90"/>
    <w:rsid w:val="00DB7AC7"/>
    <w:rsid w:val="00DC318D"/>
    <w:rsid w:val="00DD5B4C"/>
    <w:rsid w:val="00DD71E4"/>
    <w:rsid w:val="00DD7233"/>
    <w:rsid w:val="00DF5AC4"/>
    <w:rsid w:val="00E02617"/>
    <w:rsid w:val="00E10CC8"/>
    <w:rsid w:val="00E14C54"/>
    <w:rsid w:val="00E25E17"/>
    <w:rsid w:val="00E3502F"/>
    <w:rsid w:val="00E41A66"/>
    <w:rsid w:val="00E41C28"/>
    <w:rsid w:val="00E42BE1"/>
    <w:rsid w:val="00E5211A"/>
    <w:rsid w:val="00E62B92"/>
    <w:rsid w:val="00E64BA3"/>
    <w:rsid w:val="00E67984"/>
    <w:rsid w:val="00E84F3A"/>
    <w:rsid w:val="00ED4C2F"/>
    <w:rsid w:val="00ED4C76"/>
    <w:rsid w:val="00EE157B"/>
    <w:rsid w:val="00EE314F"/>
    <w:rsid w:val="00EE59BF"/>
    <w:rsid w:val="00EE7CB1"/>
    <w:rsid w:val="00EF0F66"/>
    <w:rsid w:val="00EF36F1"/>
    <w:rsid w:val="00EF615A"/>
    <w:rsid w:val="00F00199"/>
    <w:rsid w:val="00F11189"/>
    <w:rsid w:val="00F214FF"/>
    <w:rsid w:val="00F516DF"/>
    <w:rsid w:val="00F57A3F"/>
    <w:rsid w:val="00F60DFD"/>
    <w:rsid w:val="00F63805"/>
    <w:rsid w:val="00F759B2"/>
    <w:rsid w:val="00F95800"/>
    <w:rsid w:val="00FA69F2"/>
    <w:rsid w:val="00FB163C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088E9-0DD8-4BA6-B170-89BFF482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224CA"/>
    <w:pPr>
      <w:ind w:left="720"/>
      <w:contextualSpacing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63FA-1844-4211-A4D6-7FCFF6C8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5</cp:revision>
  <cp:lastPrinted>2017-05-25T05:52:00Z</cp:lastPrinted>
  <dcterms:created xsi:type="dcterms:W3CDTF">2022-10-26T10:41:00Z</dcterms:created>
  <dcterms:modified xsi:type="dcterms:W3CDTF">2025-02-06T11:28:00Z</dcterms:modified>
</cp:coreProperties>
</file>