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AF53E" w14:textId="77777777" w:rsidR="00846CC1" w:rsidRDefault="00846CC1" w:rsidP="00846CC1">
      <w:pPr>
        <w:spacing w:after="0" w:line="285" w:lineRule="atLeast"/>
        <w:jc w:val="center"/>
        <w:rPr>
          <w:rFonts w:eastAsia="Times New Roman" w:cs="Times New Roman"/>
          <w:b/>
          <w:bCs/>
          <w:i/>
          <w:iCs/>
          <w:noProof/>
          <w:color w:val="1C1C1C"/>
          <w:sz w:val="28"/>
          <w:szCs w:val="28"/>
          <w:lang w:eastAsia="lt-LT"/>
        </w:rPr>
      </w:pPr>
      <w:r>
        <w:rPr>
          <w:rFonts w:eastAsia="Times New Roman" w:cs="Times New Roman"/>
          <w:b/>
          <w:bCs/>
          <w:noProof/>
          <w:color w:val="1C1C1C"/>
          <w:sz w:val="28"/>
          <w:szCs w:val="28"/>
          <w:lang w:eastAsia="lt-LT"/>
        </w:rPr>
        <w:t>A foreigner</w:t>
      </w:r>
      <w:r w:rsidRPr="0004433B">
        <w:rPr>
          <w:rFonts w:eastAsia="Times New Roman" w:cs="Times New Roman"/>
          <w:b/>
          <w:bCs/>
          <w:noProof/>
          <w:color w:val="1C1C1C"/>
          <w:sz w:val="28"/>
          <w:szCs w:val="28"/>
          <w:lang w:eastAsia="lt-LT"/>
        </w:rPr>
        <w:t xml:space="preserve"> who </w:t>
      </w:r>
      <w:r w:rsidRPr="0004433B">
        <w:rPr>
          <w:rFonts w:eastAsia="Times New Roman" w:cs="Times New Roman"/>
          <w:b/>
          <w:bCs/>
          <w:i/>
          <w:iCs/>
          <w:noProof/>
          <w:color w:val="1C1C1C"/>
          <w:sz w:val="28"/>
          <w:szCs w:val="28"/>
          <w:lang w:eastAsia="lt-LT"/>
        </w:rPr>
        <w:t>has a valid temporary residence permit as an intra-corporate transfer</w:t>
      </w:r>
      <w:r>
        <w:rPr>
          <w:rFonts w:eastAsia="Times New Roman" w:cs="Times New Roman"/>
          <w:b/>
          <w:bCs/>
          <w:i/>
          <w:iCs/>
          <w:noProof/>
          <w:color w:val="1C1C1C"/>
          <w:sz w:val="28"/>
          <w:szCs w:val="28"/>
          <w:lang w:eastAsia="lt-LT"/>
        </w:rPr>
        <w:t xml:space="preserve"> </w:t>
      </w:r>
      <w:r w:rsidRPr="0004433B">
        <w:rPr>
          <w:rFonts w:eastAsia="Times New Roman" w:cs="Times New Roman"/>
          <w:b/>
          <w:bCs/>
          <w:i/>
          <w:iCs/>
          <w:noProof/>
          <w:color w:val="1C1C1C"/>
          <w:sz w:val="28"/>
          <w:szCs w:val="28"/>
          <w:lang w:eastAsia="lt-LT"/>
        </w:rPr>
        <w:t>issued by another EU Member State</w:t>
      </w:r>
    </w:p>
    <w:p w14:paraId="321F14D8" w14:textId="77777777" w:rsidR="00846CC1" w:rsidRDefault="00846CC1" w:rsidP="00846CC1">
      <w:pPr>
        <w:spacing w:after="0" w:line="285" w:lineRule="atLeast"/>
        <w:jc w:val="center"/>
        <w:rPr>
          <w:rFonts w:eastAsia="Times New Roman" w:cs="Times New Roman"/>
          <w:b/>
          <w:bCs/>
          <w:noProof/>
          <w:color w:val="1C1C1C"/>
          <w:sz w:val="28"/>
          <w:szCs w:val="28"/>
          <w:lang w:eastAsia="lt-LT"/>
        </w:rPr>
      </w:pPr>
      <w:bookmarkStart w:id="0" w:name="_Hlk13422611"/>
      <w:r w:rsidRPr="00547F69">
        <w:rPr>
          <w:b/>
          <w:noProof/>
          <w:color w:val="1C1C1C"/>
          <w:sz w:val="28"/>
        </w:rPr>
        <w:t>(Law on the Legal Status of Foreigners, Art. 4</w:t>
      </w:r>
      <w:r>
        <w:rPr>
          <w:b/>
          <w:noProof/>
          <w:color w:val="1C1C1C"/>
          <w:sz w:val="28"/>
        </w:rPr>
        <w:t>0</w:t>
      </w:r>
      <w:r w:rsidRPr="00547F69">
        <w:rPr>
          <w:b/>
          <w:noProof/>
          <w:color w:val="1C1C1C"/>
          <w:sz w:val="28"/>
        </w:rPr>
        <w:t xml:space="preserve">, pt. 1, para. </w:t>
      </w:r>
      <w:r w:rsidRPr="00941B65">
        <w:rPr>
          <w:b/>
          <w:noProof/>
          <w:sz w:val="28"/>
          <w:szCs w:val="28"/>
          <w:lang w:eastAsia="lt-LT"/>
        </w:rPr>
        <w:t>4</w:t>
      </w:r>
      <w:r w:rsidRPr="00941B65">
        <w:rPr>
          <w:b/>
          <w:color w:val="000000"/>
          <w:sz w:val="28"/>
          <w:szCs w:val="28"/>
          <w:vertAlign w:val="superscript"/>
        </w:rPr>
        <w:t>2</w:t>
      </w:r>
      <w:r w:rsidRPr="008E7805">
        <w:rPr>
          <w:b/>
          <w:noProof/>
          <w:color w:val="1C1C1C"/>
          <w:sz w:val="28"/>
        </w:rPr>
        <w:t>)</w:t>
      </w:r>
      <w:bookmarkEnd w:id="0"/>
    </w:p>
    <w:p w14:paraId="2C320873" w14:textId="77777777" w:rsidR="00D82F40" w:rsidRPr="00E64BA3" w:rsidRDefault="00D82F40" w:rsidP="00D82F40">
      <w:pPr>
        <w:pStyle w:val="NoSpacing"/>
        <w:jc w:val="center"/>
        <w:rPr>
          <w:b/>
          <w:sz w:val="28"/>
          <w:szCs w:val="28"/>
          <w:lang w:eastAsia="lt-LT"/>
        </w:rPr>
      </w:pPr>
    </w:p>
    <w:p w14:paraId="43156FC7" w14:textId="6D926C07" w:rsidR="00846CC1" w:rsidRDefault="00846CC1" w:rsidP="00846CC1">
      <w:pPr>
        <w:pStyle w:val="NoSpacing"/>
        <w:jc w:val="both"/>
        <w:rPr>
          <w:b/>
          <w:szCs w:val="24"/>
        </w:rPr>
      </w:pPr>
      <w:r w:rsidRPr="00345597">
        <w:rPr>
          <w:b/>
          <w:sz w:val="32"/>
          <w:szCs w:val="32"/>
        </w:rPr>
        <w:t></w:t>
      </w:r>
      <w:r w:rsidRPr="00633030">
        <w:rPr>
          <w:b/>
          <w:sz w:val="22"/>
        </w:rPr>
        <w:t xml:space="preserve"> </w:t>
      </w:r>
      <w:r w:rsidRPr="00272D9E">
        <w:rPr>
          <w:b/>
          <w:szCs w:val="24"/>
        </w:rPr>
        <w:t>A</w:t>
      </w:r>
      <w:r w:rsidRPr="00272D9E">
        <w:rPr>
          <w:rFonts w:eastAsia="Times New Roman" w:cs="Times New Roman"/>
          <w:b/>
          <w:color w:val="1C1C1C"/>
          <w:szCs w:val="24"/>
          <w:lang w:eastAsia="lt-LT"/>
        </w:rPr>
        <w:t xml:space="preserve">n application form to </w:t>
      </w:r>
      <w:r>
        <w:rPr>
          <w:rFonts w:eastAsia="Times New Roman" w:cs="Times New Roman"/>
          <w:b/>
          <w:color w:val="1C1C1C"/>
          <w:szCs w:val="24"/>
          <w:lang w:eastAsia="lt-LT"/>
        </w:rPr>
        <w:t>issue</w:t>
      </w:r>
      <w:r w:rsidRPr="00272D9E">
        <w:rPr>
          <w:rFonts w:eastAsia="Times New Roman" w:cs="Times New Roman"/>
          <w:b/>
          <w:color w:val="1C1C1C"/>
          <w:szCs w:val="24"/>
          <w:lang w:eastAsia="lt-LT"/>
        </w:rPr>
        <w:t xml:space="preserve"> a temporary residence permit in the Republic of Lithuania.</w:t>
      </w:r>
      <w:r w:rsidRPr="00272D9E">
        <w:rPr>
          <w:rFonts w:eastAsia="Times New Roman" w:cs="Times New Roman"/>
          <w:b/>
          <w:szCs w:val="24"/>
          <w:lang w:eastAsia="lt-LT"/>
        </w:rPr>
        <w:t xml:space="preserve"> </w:t>
      </w:r>
      <w:r w:rsidRPr="00272D9E">
        <w:rPr>
          <w:rFonts w:eastAsia="Times New Roman" w:cs="Times New Roman"/>
          <w:b/>
          <w:i/>
          <w:iCs/>
          <w:szCs w:val="24"/>
          <w:u w:val="single"/>
          <w:lang w:eastAsia="lt-LT"/>
        </w:rPr>
        <w:t>Application form is submitted using Lithuanian migration information system (MIGRIS)</w:t>
      </w:r>
      <w:r w:rsidRPr="00272D9E">
        <w:rPr>
          <w:rFonts w:eastAsia="Times New Roman" w:cs="Times New Roman"/>
          <w:b/>
          <w:i/>
          <w:szCs w:val="24"/>
          <w:u w:val="single"/>
          <w:lang w:eastAsia="lt-LT"/>
        </w:rPr>
        <w:t>;</w:t>
      </w:r>
    </w:p>
    <w:p w14:paraId="286DF7A4" w14:textId="77777777" w:rsidR="00846CC1" w:rsidRDefault="00846CC1" w:rsidP="00846CC1">
      <w:pPr>
        <w:pStyle w:val="NoSpacing"/>
        <w:jc w:val="both"/>
        <w:rPr>
          <w:b/>
          <w:sz w:val="22"/>
        </w:rPr>
      </w:pPr>
    </w:p>
    <w:p w14:paraId="1DC219F5" w14:textId="77777777" w:rsidR="00846CC1" w:rsidRPr="00F40161" w:rsidRDefault="00846CC1" w:rsidP="00846CC1">
      <w:pPr>
        <w:pStyle w:val="NoSpacing"/>
        <w:jc w:val="both"/>
        <w:rPr>
          <w:rFonts w:eastAsia="Times New Roman" w:cs="Times New Roman"/>
          <w:b/>
          <w:color w:val="1C1C1C"/>
          <w:szCs w:val="24"/>
          <w:lang w:eastAsia="lt-LT"/>
        </w:rPr>
      </w:pPr>
      <w:r w:rsidRPr="00345597">
        <w:rPr>
          <w:b/>
          <w:sz w:val="32"/>
          <w:szCs w:val="32"/>
        </w:rPr>
        <w:t></w:t>
      </w:r>
      <w:r w:rsidRPr="009B3301">
        <w:rPr>
          <w:rFonts w:cs="Times New Roman"/>
          <w:b/>
          <w:color w:val="000000"/>
          <w:szCs w:val="24"/>
        </w:rPr>
        <w:t xml:space="preserve"> </w:t>
      </w:r>
      <w:r w:rsidRPr="00F40161">
        <w:rPr>
          <w:b/>
          <w:szCs w:val="24"/>
        </w:rPr>
        <w:t>A valid travel document (passport);</w:t>
      </w:r>
    </w:p>
    <w:p w14:paraId="3A6A9B81" w14:textId="77777777" w:rsidR="00846CC1" w:rsidRDefault="00846CC1" w:rsidP="00846CC1">
      <w:pPr>
        <w:pStyle w:val="NoSpacing"/>
        <w:jc w:val="both"/>
        <w:rPr>
          <w:b/>
          <w:sz w:val="22"/>
        </w:rPr>
      </w:pPr>
    </w:p>
    <w:p w14:paraId="26DC72FD" w14:textId="77777777" w:rsidR="00846CC1" w:rsidRPr="0049768D" w:rsidRDefault="00846CC1" w:rsidP="00846CC1">
      <w:pPr>
        <w:pStyle w:val="NoSpacing"/>
        <w:jc w:val="both"/>
        <w:rPr>
          <w:rFonts w:eastAsia="Times New Roman" w:cs="Times New Roman"/>
          <w:b/>
          <w:noProof/>
          <w:color w:val="1C1C1C"/>
          <w:sz w:val="22"/>
          <w:lang w:eastAsia="lt-LT"/>
        </w:rPr>
      </w:pPr>
      <w:r w:rsidRPr="00345597">
        <w:rPr>
          <w:b/>
          <w:sz w:val="32"/>
          <w:szCs w:val="32"/>
        </w:rPr>
        <w:t></w:t>
      </w:r>
      <w:r w:rsidRPr="0049768D">
        <w:rPr>
          <w:b/>
          <w:sz w:val="22"/>
        </w:rPr>
        <w:t xml:space="preserve"> </w:t>
      </w:r>
      <w:r>
        <w:rPr>
          <w:b/>
          <w:szCs w:val="24"/>
        </w:rPr>
        <w:t>A</w:t>
      </w:r>
      <w:r w:rsidRPr="00A6233F">
        <w:rPr>
          <w:b/>
          <w:szCs w:val="24"/>
        </w:rPr>
        <w:t xml:space="preserve"> valid temporary residence permit issued by another EU Member State for the intra-corporate transfer;</w:t>
      </w:r>
    </w:p>
    <w:p w14:paraId="7234268E" w14:textId="77777777" w:rsidR="00846CC1" w:rsidRPr="0049768D" w:rsidRDefault="00846CC1" w:rsidP="00846CC1">
      <w:pPr>
        <w:pStyle w:val="NoSpacing"/>
        <w:jc w:val="both"/>
        <w:rPr>
          <w:rFonts w:eastAsia="Times New Roman" w:cs="Times New Roman"/>
          <w:b/>
          <w:color w:val="1C1C1C"/>
          <w:sz w:val="22"/>
          <w:lang w:eastAsia="lt-LT"/>
        </w:rPr>
      </w:pPr>
    </w:p>
    <w:p w14:paraId="55B7FCD6" w14:textId="77777777" w:rsidR="00846CC1" w:rsidRPr="00B83152" w:rsidRDefault="00846CC1" w:rsidP="00846CC1">
      <w:pPr>
        <w:pStyle w:val="NoSpacing"/>
        <w:jc w:val="both"/>
        <w:rPr>
          <w:rFonts w:eastAsia="Times New Roman" w:cs="Times New Roman"/>
          <w:b/>
          <w:color w:val="1C1C1C"/>
          <w:szCs w:val="24"/>
          <w:lang w:eastAsia="lt-LT"/>
        </w:rPr>
      </w:pPr>
      <w:r w:rsidRPr="00F40161">
        <w:rPr>
          <w:rFonts w:eastAsia="Times New Roman" w:cs="Times New Roman"/>
          <w:b/>
          <w:color w:val="1C1C1C"/>
          <w:szCs w:val="24"/>
          <w:lang w:eastAsia="lt-LT"/>
        </w:rPr>
        <w:t xml:space="preserve">Documents confirming the basis </w:t>
      </w:r>
      <w:r>
        <w:rPr>
          <w:rFonts w:eastAsia="Times New Roman" w:cs="Times New Roman"/>
          <w:b/>
          <w:color w:val="1C1C1C"/>
          <w:szCs w:val="24"/>
          <w:lang w:eastAsia="lt-LT"/>
        </w:rPr>
        <w:t>to</w:t>
      </w:r>
      <w:r w:rsidRPr="00F40161">
        <w:rPr>
          <w:rFonts w:eastAsia="Times New Roman" w:cs="Times New Roman"/>
          <w:b/>
          <w:color w:val="1C1C1C"/>
          <w:szCs w:val="24"/>
          <w:lang w:eastAsia="lt-LT"/>
        </w:rPr>
        <w:t xml:space="preserve"> </w:t>
      </w:r>
      <w:r>
        <w:rPr>
          <w:rFonts w:eastAsia="Times New Roman" w:cs="Times New Roman"/>
          <w:b/>
          <w:color w:val="1C1C1C"/>
          <w:szCs w:val="24"/>
          <w:lang w:eastAsia="lt-LT"/>
        </w:rPr>
        <w:t>issue</w:t>
      </w:r>
      <w:r w:rsidRPr="00F40161">
        <w:rPr>
          <w:rFonts w:eastAsia="Times New Roman" w:cs="Times New Roman"/>
          <w:b/>
          <w:color w:val="1C1C1C"/>
          <w:szCs w:val="24"/>
          <w:lang w:eastAsia="lt-LT"/>
        </w:rPr>
        <w:t xml:space="preserve"> temporary residence permit:</w:t>
      </w:r>
    </w:p>
    <w:p w14:paraId="0E6B8346" w14:textId="77777777" w:rsidR="00846CC1" w:rsidRPr="0049768D" w:rsidRDefault="00846CC1" w:rsidP="00846CC1">
      <w:pPr>
        <w:pStyle w:val="NoSpacing"/>
        <w:jc w:val="both"/>
        <w:rPr>
          <w:rFonts w:eastAsia="Times New Roman" w:cs="Times New Roman"/>
          <w:b/>
          <w:color w:val="1C1C1C"/>
          <w:sz w:val="22"/>
          <w:lang w:eastAsia="lt-LT"/>
        </w:rPr>
      </w:pPr>
    </w:p>
    <w:p w14:paraId="4D97CCA0" w14:textId="77777777" w:rsidR="00846CC1" w:rsidRPr="003C6FE0" w:rsidRDefault="00846CC1" w:rsidP="00846CC1">
      <w:pPr>
        <w:pStyle w:val="NoSpacing"/>
        <w:jc w:val="both"/>
        <w:rPr>
          <w:rFonts w:eastAsia="Calibri"/>
          <w:b/>
          <w:color w:val="000000"/>
          <w:szCs w:val="24"/>
        </w:rPr>
      </w:pPr>
      <w:r w:rsidRPr="00345597">
        <w:rPr>
          <w:b/>
          <w:sz w:val="32"/>
          <w:szCs w:val="32"/>
        </w:rPr>
        <w:t></w:t>
      </w:r>
      <w:r w:rsidRPr="00633030">
        <w:rPr>
          <w:b/>
          <w:sz w:val="22"/>
        </w:rPr>
        <w:t xml:space="preserve"> </w:t>
      </w:r>
      <w:bookmarkStart w:id="1" w:name="_Hlk13413190"/>
      <w:r w:rsidRPr="003C6FE0">
        <w:rPr>
          <w:rFonts w:eastAsia="Calibri"/>
          <w:b/>
          <w:color w:val="000000"/>
          <w:szCs w:val="24"/>
        </w:rPr>
        <w:t xml:space="preserve">The mediation letter number of the host company established in the Republic of Lithuania. </w:t>
      </w:r>
    </w:p>
    <w:p w14:paraId="5391F8CE" w14:textId="77777777" w:rsidR="00846CC1" w:rsidRPr="003C6FE0" w:rsidRDefault="00846CC1" w:rsidP="00846CC1">
      <w:pPr>
        <w:pStyle w:val="NoSpacing"/>
        <w:jc w:val="both"/>
        <w:rPr>
          <w:rFonts w:eastAsia="Calibri"/>
          <w:b/>
          <w:color w:val="000000"/>
          <w:szCs w:val="24"/>
        </w:rPr>
      </w:pPr>
      <w:r w:rsidRPr="003C6FE0">
        <w:rPr>
          <w:rFonts w:eastAsia="Calibri"/>
          <w:b/>
          <w:color w:val="000000"/>
          <w:szCs w:val="24"/>
        </w:rPr>
        <w:t>The mediation letter must indicate the intended intra-corporate transfer to the host companies established in other EU Member States (regardless of whether the transfer to a host company established in another EU Member State will last no longer than 90 days within a 180-day period or longer period).</w:t>
      </w:r>
    </w:p>
    <w:p w14:paraId="2202D925" w14:textId="77777777" w:rsidR="00846CC1" w:rsidRPr="00DD08BC" w:rsidRDefault="00846CC1" w:rsidP="00846CC1">
      <w:pPr>
        <w:pStyle w:val="NoSpacing"/>
        <w:jc w:val="both"/>
        <w:rPr>
          <w:b/>
          <w:bCs/>
          <w:i/>
          <w:szCs w:val="24"/>
          <w:u w:val="single"/>
        </w:rPr>
      </w:pPr>
      <w:r w:rsidRPr="007F03EC">
        <w:rPr>
          <w:rFonts w:eastAsia="Times New Roman" w:cs="Times New Roman"/>
          <w:b/>
          <w:i/>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bookmarkEnd w:id="1"/>
      <w:r w:rsidRPr="009B3301">
        <w:rPr>
          <w:b/>
          <w:szCs w:val="24"/>
        </w:rPr>
        <w:t>;</w:t>
      </w:r>
    </w:p>
    <w:p w14:paraId="62511FE7" w14:textId="77777777" w:rsidR="00846CC1" w:rsidRPr="0049768D" w:rsidRDefault="00846CC1" w:rsidP="00846CC1">
      <w:pPr>
        <w:pStyle w:val="NoSpacing"/>
        <w:jc w:val="both"/>
        <w:rPr>
          <w:b/>
          <w:sz w:val="22"/>
        </w:rPr>
      </w:pPr>
    </w:p>
    <w:p w14:paraId="5D41DB59" w14:textId="77777777" w:rsidR="00846CC1" w:rsidRPr="00633030" w:rsidRDefault="00846CC1" w:rsidP="00846CC1">
      <w:pPr>
        <w:pStyle w:val="NoSpacing"/>
        <w:jc w:val="both"/>
        <w:rPr>
          <w:rFonts w:eastAsia="Times New Roman" w:cs="Times New Roman"/>
          <w:b/>
          <w:noProof/>
          <w:color w:val="1C1C1C"/>
          <w:sz w:val="22"/>
          <w:lang w:eastAsia="lt-LT"/>
        </w:rPr>
      </w:pPr>
      <w:r w:rsidRPr="00345597">
        <w:rPr>
          <w:b/>
          <w:sz w:val="32"/>
          <w:szCs w:val="32"/>
        </w:rPr>
        <w:t></w:t>
      </w:r>
      <w:r w:rsidRPr="00633030">
        <w:rPr>
          <w:rFonts w:cs="Times New Roman"/>
          <w:b/>
          <w:color w:val="000000"/>
          <w:sz w:val="22"/>
        </w:rPr>
        <w:t xml:space="preserve"> </w:t>
      </w:r>
      <w:r w:rsidRPr="005A1BD5">
        <w:rPr>
          <w:b/>
          <w:i/>
          <w:iCs/>
          <w:u w:val="single"/>
        </w:rPr>
        <w:t>Employment contact</w:t>
      </w:r>
      <w:r w:rsidRPr="005A1BD5">
        <w:rPr>
          <w:b/>
        </w:rPr>
        <w:t xml:space="preserve">* between foreigner who is </w:t>
      </w:r>
      <w:r>
        <w:rPr>
          <w:b/>
        </w:rPr>
        <w:t>transfered</w:t>
      </w:r>
      <w:r w:rsidRPr="005A1BD5">
        <w:rPr>
          <w:b/>
        </w:rPr>
        <w:t xml:space="preserve"> inside the company and the company established in a foreign country that is not an EU Member Stat</w:t>
      </w:r>
      <w:r>
        <w:rPr>
          <w:b/>
        </w:rPr>
        <w:t>e</w:t>
      </w:r>
      <w:r w:rsidRPr="00633030">
        <w:rPr>
          <w:rFonts w:eastAsia="Times New Roman" w:cs="Times New Roman"/>
          <w:b/>
          <w:noProof/>
          <w:color w:val="1C1C1C"/>
          <w:sz w:val="22"/>
          <w:lang w:eastAsia="lt-LT"/>
        </w:rPr>
        <w:t>;</w:t>
      </w:r>
    </w:p>
    <w:p w14:paraId="4288DDE4" w14:textId="77777777" w:rsidR="00846CC1" w:rsidRPr="0049768D" w:rsidRDefault="00846CC1" w:rsidP="00846CC1">
      <w:pPr>
        <w:pStyle w:val="NoSpacing"/>
        <w:jc w:val="both"/>
        <w:rPr>
          <w:b/>
          <w:sz w:val="22"/>
        </w:rPr>
      </w:pPr>
    </w:p>
    <w:p w14:paraId="17B557A3" w14:textId="77777777" w:rsidR="00846CC1" w:rsidRPr="00633030" w:rsidRDefault="00846CC1" w:rsidP="00846CC1">
      <w:pPr>
        <w:pStyle w:val="NoSpacing"/>
        <w:jc w:val="both"/>
        <w:rPr>
          <w:rFonts w:eastAsia="Times New Roman" w:cs="Times New Roman"/>
          <w:b/>
          <w:noProof/>
          <w:color w:val="1C1C1C"/>
          <w:sz w:val="22"/>
          <w:lang w:eastAsia="lt-LT"/>
        </w:rPr>
      </w:pPr>
      <w:r w:rsidRPr="00345597">
        <w:rPr>
          <w:b/>
          <w:sz w:val="32"/>
          <w:szCs w:val="32"/>
        </w:rPr>
        <w:t></w:t>
      </w:r>
      <w:r w:rsidRPr="00633030">
        <w:rPr>
          <w:rFonts w:eastAsia="Times New Roman" w:cs="Times New Roman"/>
          <w:b/>
          <w:noProof/>
          <w:color w:val="1C1C1C"/>
          <w:sz w:val="22"/>
          <w:lang w:eastAsia="lt-LT"/>
        </w:rPr>
        <w:t xml:space="preserve"> </w:t>
      </w:r>
      <w:r w:rsidRPr="00F40161">
        <w:rPr>
          <w:rFonts w:eastAsia="Times New Roman" w:cs="Times New Roman"/>
          <w:b/>
          <w:i/>
          <w:iCs/>
          <w:noProof/>
          <w:color w:val="1C1C1C"/>
          <w:szCs w:val="24"/>
          <w:u w:val="single"/>
          <w:lang w:eastAsia="lt-LT"/>
        </w:rPr>
        <w:t>The letter of appointment</w:t>
      </w:r>
      <w:r w:rsidRPr="00F40161">
        <w:rPr>
          <w:rFonts w:eastAsia="Times New Roman" w:cs="Times New Roman"/>
          <w:b/>
          <w:noProof/>
          <w:color w:val="1C1C1C"/>
          <w:szCs w:val="24"/>
          <w:lang w:eastAsia="lt-LT"/>
        </w:rPr>
        <w:t>* of a company established in a foreign country which is not an EU Member State, indicating the duration of the intra-corporate transfer, the address(es) of the host company office(s), the work position of foreigner in the host company, the designated salay and it is committed to transfer the foreigner back to the company which is established in a foreign country that is not an EU Member State at the end of the intra-corporate transfer period;</w:t>
      </w:r>
    </w:p>
    <w:p w14:paraId="22EFB998" w14:textId="77777777" w:rsidR="00846CC1" w:rsidRPr="0049768D" w:rsidRDefault="00846CC1" w:rsidP="00846CC1">
      <w:pPr>
        <w:pStyle w:val="NoSpacing"/>
        <w:jc w:val="both"/>
        <w:rPr>
          <w:b/>
          <w:sz w:val="22"/>
        </w:rPr>
      </w:pPr>
    </w:p>
    <w:p w14:paraId="61AFCA98" w14:textId="530A2C3F" w:rsidR="00846CC1" w:rsidRPr="001C4AC2" w:rsidRDefault="001C4AC2" w:rsidP="00846CC1">
      <w:pPr>
        <w:pStyle w:val="NoSpacing"/>
        <w:jc w:val="both"/>
        <w:rPr>
          <w:b/>
          <w:color w:val="000000"/>
          <w:szCs w:val="24"/>
          <w:lang w:eastAsia="lt-LT"/>
        </w:rPr>
      </w:pPr>
      <w:bookmarkStart w:id="2" w:name="_Hlk13945937"/>
      <w:r w:rsidRPr="00345597">
        <w:rPr>
          <w:b/>
          <w:sz w:val="32"/>
          <w:szCs w:val="32"/>
        </w:rPr>
        <w:t></w:t>
      </w:r>
      <w:r w:rsidRPr="003B19CC">
        <w:rPr>
          <w:rFonts w:cs="Times New Roman"/>
          <w:b/>
          <w:color w:val="000000"/>
          <w:sz w:val="22"/>
        </w:rPr>
        <w:t xml:space="preserve"> </w:t>
      </w:r>
      <w:bookmarkStart w:id="3" w:name="_GoBack"/>
      <w:bookmarkEnd w:id="3"/>
      <w:r w:rsidR="00741A4F" w:rsidRPr="001C4AC2">
        <w:rPr>
          <w:b/>
          <w:color w:val="000000"/>
          <w:szCs w:val="24"/>
          <w:lang w:eastAsia="lt-LT"/>
        </w:rPr>
        <w:t>W</w:t>
      </w:r>
      <w:r w:rsidR="00846CC1" w:rsidRPr="001C4AC2">
        <w:rPr>
          <w:b/>
          <w:color w:val="000000"/>
          <w:szCs w:val="24"/>
          <w:lang w:eastAsia="lt-LT"/>
        </w:rPr>
        <w:t xml:space="preserve">hen an foreigner will work in a host company established in the Republic of Lithuania </w:t>
      </w:r>
      <w:r w:rsidR="00846CC1" w:rsidRPr="001C4AC2">
        <w:rPr>
          <w:b/>
          <w:i/>
          <w:iCs/>
          <w:color w:val="000000"/>
          <w:szCs w:val="24"/>
          <w:u w:val="single"/>
          <w:lang w:eastAsia="lt-LT"/>
        </w:rPr>
        <w:t>under a regulated profession</w:t>
      </w:r>
      <w:r w:rsidR="00846CC1" w:rsidRPr="001C4AC2">
        <w:rPr>
          <w:b/>
          <w:color w:val="000000"/>
          <w:szCs w:val="24"/>
          <w:lang w:eastAsia="lt-LT"/>
        </w:rPr>
        <w:t xml:space="preserve"> - a document confirming that the foreigner meets the conditions established by the legal acts of the Republic of Lithuania to carry out regulated professional activity;</w:t>
      </w:r>
    </w:p>
    <w:bookmarkEnd w:id="2"/>
    <w:p w14:paraId="175C0586" w14:textId="77777777" w:rsidR="00F5474A" w:rsidRPr="00D82F40" w:rsidRDefault="00F5474A" w:rsidP="00332280">
      <w:pPr>
        <w:pStyle w:val="NoSpacing"/>
        <w:jc w:val="both"/>
        <w:rPr>
          <w:rFonts w:eastAsia="Times New Roman" w:cs="Times New Roman"/>
          <w:b/>
          <w:noProof/>
          <w:color w:val="1C1C1C"/>
          <w:sz w:val="22"/>
          <w:lang w:eastAsia="lt-LT"/>
        </w:rPr>
      </w:pPr>
    </w:p>
    <w:p w14:paraId="12ACE17B" w14:textId="77777777" w:rsidR="00846CC1" w:rsidRPr="003B19CC" w:rsidRDefault="00846CC1" w:rsidP="00846CC1">
      <w:pPr>
        <w:pStyle w:val="NoSpacing"/>
        <w:jc w:val="both"/>
        <w:rPr>
          <w:b/>
          <w:sz w:val="22"/>
          <w:lang w:eastAsia="lt-LT"/>
        </w:rPr>
      </w:pPr>
      <w:r w:rsidRPr="00345597">
        <w:rPr>
          <w:b/>
          <w:sz w:val="32"/>
          <w:szCs w:val="32"/>
        </w:rPr>
        <w:t></w:t>
      </w:r>
      <w:r w:rsidRPr="003B19CC">
        <w:rPr>
          <w:rFonts w:cs="Times New Roman"/>
          <w:b/>
          <w:color w:val="000000"/>
          <w:sz w:val="22"/>
        </w:rPr>
        <w:t xml:space="preserve"> </w:t>
      </w:r>
      <w:bookmarkStart w:id="4" w:name="_Hlk13442174"/>
      <w:r>
        <w:rPr>
          <w:rFonts w:cs="Times New Roman"/>
          <w:b/>
          <w:i/>
          <w:iCs/>
          <w:color w:val="000000"/>
          <w:szCs w:val="24"/>
        </w:rPr>
        <w:t>I</w:t>
      </w:r>
      <w:r w:rsidRPr="00B86DF4">
        <w:rPr>
          <w:rFonts w:cs="Times New Roman"/>
          <w:b/>
          <w:i/>
          <w:iCs/>
          <w:color w:val="000000"/>
          <w:szCs w:val="24"/>
        </w:rPr>
        <w:t>f the foreigner's monthly salary in the employment contract is less than</w:t>
      </w:r>
      <w:r w:rsidRPr="00B86DF4">
        <w:rPr>
          <w:rFonts w:cs="Times New Roman"/>
          <w:b/>
          <w:color w:val="000000"/>
          <w:szCs w:val="24"/>
        </w:rPr>
        <w:t xml:space="preserve"> 1 minimum wage, a document confirming that the foreigner has sufficient funds and / or receives regular income sufficient for residence in the Republic of Lithuania. 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r w:rsidRPr="002748A4">
        <w:rPr>
          <w:rFonts w:eastAsia="Times New Roman" w:cs="Times New Roman"/>
          <w:b/>
          <w:szCs w:val="24"/>
          <w:lang w:eastAsia="lt-LT"/>
        </w:rPr>
        <w:t>;</w:t>
      </w:r>
      <w:bookmarkEnd w:id="4"/>
    </w:p>
    <w:p w14:paraId="0D52F784" w14:textId="77777777" w:rsidR="00846CC1" w:rsidRPr="0049768D" w:rsidRDefault="00846CC1" w:rsidP="00846CC1">
      <w:pPr>
        <w:pStyle w:val="NoSpacing"/>
        <w:jc w:val="both"/>
        <w:rPr>
          <w:rFonts w:eastAsia="Times New Roman" w:cs="Times New Roman"/>
          <w:b/>
          <w:noProof/>
          <w:color w:val="1C1C1C"/>
          <w:sz w:val="22"/>
          <w:lang w:eastAsia="lt-LT"/>
        </w:rPr>
      </w:pPr>
    </w:p>
    <w:p w14:paraId="57C6E5F4" w14:textId="0F607951" w:rsidR="00BA1A5D" w:rsidRDefault="00846CC1" w:rsidP="00846CC1">
      <w:pPr>
        <w:pStyle w:val="NoSpacing"/>
        <w:jc w:val="both"/>
        <w:rPr>
          <w:b/>
          <w:szCs w:val="24"/>
        </w:rPr>
      </w:pPr>
      <w:r w:rsidRPr="00345597">
        <w:rPr>
          <w:b/>
          <w:sz w:val="32"/>
          <w:szCs w:val="32"/>
        </w:rPr>
        <w:t></w:t>
      </w:r>
      <w:r w:rsidRPr="00633030">
        <w:rPr>
          <w:b/>
          <w:sz w:val="22"/>
        </w:rPr>
        <w:t xml:space="preserve"> </w:t>
      </w:r>
      <w:r>
        <w:rPr>
          <w:b/>
          <w:szCs w:val="24"/>
        </w:rPr>
        <w:t>A</w:t>
      </w:r>
      <w:r w:rsidRPr="00401C6E">
        <w:rPr>
          <w:b/>
          <w:szCs w:val="24"/>
        </w:rPr>
        <w:t xml:space="preserve"> document, confirming that the foreigner has living premises to declare his/her place of residence, the living space of which for one adult person that has declared his/her place of residence </w:t>
      </w:r>
      <w:r w:rsidRPr="00401C6E">
        <w:rPr>
          <w:b/>
          <w:szCs w:val="24"/>
          <w:u w:val="single"/>
        </w:rPr>
        <w:t>is at least 7 square metres</w:t>
      </w:r>
      <w:r w:rsidRPr="00401C6E">
        <w:rPr>
          <w:b/>
          <w:szCs w:val="24"/>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place of residence, which meets the defined requirements for a living space for the period of the validity of the temporary residence permit, confirmed with the signature and seal of a notary of the Republic of Lithuania, head of an elderate of a municipality </w:t>
      </w:r>
      <w:r w:rsidRPr="00401C6E">
        <w:rPr>
          <w:b/>
          <w:szCs w:val="24"/>
        </w:rPr>
        <w:lastRenderedPageBreak/>
        <w:t>of the Republic of Lithuania or an authorised state officer of the Migration Department, if the said legal person must have a seal;</w:t>
      </w:r>
    </w:p>
    <w:p w14:paraId="031AC11E" w14:textId="77777777" w:rsidR="00741A4F" w:rsidRPr="00D82F40" w:rsidRDefault="00741A4F" w:rsidP="00846CC1">
      <w:pPr>
        <w:pStyle w:val="NoSpacing"/>
        <w:jc w:val="both"/>
        <w:rPr>
          <w:b/>
          <w:sz w:val="22"/>
          <w:lang w:eastAsia="lt-LT"/>
        </w:rPr>
      </w:pPr>
    </w:p>
    <w:p w14:paraId="79080249" w14:textId="4D208BCE" w:rsidR="00866665" w:rsidRDefault="00866665" w:rsidP="00866665">
      <w:pPr>
        <w:pStyle w:val="NoSpacing"/>
        <w:jc w:val="both"/>
        <w:rPr>
          <w:b/>
          <w:sz w:val="22"/>
          <w:lang w:eastAsia="lt-LT"/>
        </w:rPr>
      </w:pPr>
      <w:r w:rsidRPr="00345597">
        <w:rPr>
          <w:b/>
          <w:sz w:val="32"/>
          <w:szCs w:val="32"/>
        </w:rPr>
        <w:t></w:t>
      </w:r>
      <w:r w:rsidRPr="009D6151">
        <w:rPr>
          <w:b/>
          <w:sz w:val="22"/>
        </w:rPr>
        <w:t xml:space="preserve"> </w:t>
      </w:r>
      <w:bookmarkStart w:id="5" w:name="_Hlk13443207"/>
      <w:r>
        <w:rPr>
          <w:b/>
        </w:rPr>
        <w:t xml:space="preserve">The certificate issued by competent institution of the foreign state (s), where the foreigner has lived before coming to the Republic of Lithuania or has been living for the last 2 years (except for cases, when the residence in a foreign state was shorter than 6 months in a period of 12 months) confirming that the foreigner has not been convicted, certificate must be issued </w:t>
      </w:r>
      <w:r w:rsidRPr="004C6C9E">
        <w:rPr>
          <w:b/>
          <w:i/>
          <w:iCs/>
          <w:u w:val="single"/>
        </w:rPr>
        <w:t>not earlier than 6 months</w:t>
      </w:r>
      <w:r>
        <w:rPr>
          <w:b/>
        </w:rPr>
        <w:t xml:space="preserve"> before the application for a temporary residence permit. If foreigner</w:t>
      </w:r>
      <w:r w:rsidRPr="00D825AB">
        <w:rPr>
          <w:b/>
        </w:rPr>
        <w:t xml:space="preserve"> has been convicted</w:t>
      </w:r>
      <w:r>
        <w:rPr>
          <w:b/>
        </w:rPr>
        <w:t>, the certificate of conviction must indicate when and what criminal activity the foreigner has been convicted for, what penalty was imposed to him/her and if it was fully served</w:t>
      </w:r>
      <w:bookmarkEnd w:id="5"/>
      <w:r w:rsidRPr="009D6151">
        <w:rPr>
          <w:b/>
          <w:color w:val="000000"/>
          <w:sz w:val="22"/>
          <w:vertAlign w:val="superscript"/>
        </w:rPr>
        <w:t>**</w:t>
      </w:r>
      <w:r w:rsidRPr="009D6151">
        <w:rPr>
          <w:b/>
          <w:sz w:val="22"/>
          <w:lang w:eastAsia="lt-LT"/>
        </w:rPr>
        <w:t>;</w:t>
      </w:r>
    </w:p>
    <w:p w14:paraId="6EB3533C" w14:textId="77777777" w:rsidR="00BA1A5D" w:rsidRDefault="00BA1A5D" w:rsidP="00BA1A5D">
      <w:pPr>
        <w:pStyle w:val="NoSpacing"/>
        <w:jc w:val="both"/>
        <w:rPr>
          <w:b/>
          <w:sz w:val="22"/>
        </w:rPr>
      </w:pPr>
    </w:p>
    <w:p w14:paraId="4367CD90" w14:textId="77777777" w:rsidR="00846CC1" w:rsidRPr="00633030" w:rsidRDefault="00846CC1" w:rsidP="00846CC1">
      <w:pPr>
        <w:pStyle w:val="NoSpacing"/>
        <w:jc w:val="both"/>
        <w:rPr>
          <w:rFonts w:eastAsia="Times New Roman" w:cs="Times New Roman"/>
          <w:b/>
          <w:color w:val="1C1C1C"/>
          <w:sz w:val="22"/>
          <w:lang w:eastAsia="lt-LT"/>
        </w:rPr>
      </w:pPr>
      <w:r w:rsidRPr="00345597">
        <w:rPr>
          <w:b/>
          <w:sz w:val="32"/>
          <w:szCs w:val="32"/>
        </w:rPr>
        <w:t></w:t>
      </w:r>
      <w:r w:rsidRPr="00633030">
        <w:rPr>
          <w:rFonts w:cs="Times New Roman"/>
          <w:b/>
          <w:sz w:val="22"/>
        </w:rPr>
        <w:t xml:space="preserve"> </w:t>
      </w:r>
      <w:bookmarkStart w:id="6" w:name="_Hlk13931551"/>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r>
        <w:rPr>
          <w:rFonts w:cs="Times New Roman"/>
          <w:b/>
          <w:szCs w:val="24"/>
        </w:rPr>
        <w:t>;</w:t>
      </w:r>
      <w:bookmarkEnd w:id="6"/>
    </w:p>
    <w:p w14:paraId="0045E163" w14:textId="77777777" w:rsidR="00846CC1" w:rsidRDefault="00846CC1" w:rsidP="00846CC1">
      <w:pPr>
        <w:spacing w:after="0" w:line="240" w:lineRule="auto"/>
        <w:rPr>
          <w:rFonts w:eastAsia="Times New Roman" w:cs="Times New Roman"/>
          <w:b/>
          <w:color w:val="000000"/>
          <w:sz w:val="22"/>
        </w:rPr>
      </w:pPr>
    </w:p>
    <w:p w14:paraId="13E43ECD" w14:textId="77777777" w:rsidR="00846CC1" w:rsidRDefault="00846CC1" w:rsidP="00846CC1">
      <w:pPr>
        <w:pStyle w:val="NoSpacing"/>
        <w:jc w:val="both"/>
        <w:rPr>
          <w:rFonts w:cs="Times New Roman"/>
          <w:b/>
          <w:i/>
          <w:iCs/>
          <w:sz w:val="22"/>
          <w:u w:val="single"/>
        </w:rPr>
      </w:pPr>
      <w:r w:rsidRPr="00345597">
        <w:rPr>
          <w:b/>
          <w:sz w:val="32"/>
          <w:szCs w:val="32"/>
        </w:rPr>
        <w:t></w:t>
      </w:r>
      <w:r w:rsidRPr="00345597">
        <w:rPr>
          <w:rFonts w:cs="Times New Roman"/>
          <w:b/>
          <w:sz w:val="22"/>
        </w:rPr>
        <w:t xml:space="preserve"> </w:t>
      </w:r>
      <w:r w:rsidRPr="00272D9E">
        <w:rPr>
          <w:rFonts w:cs="Times New Roman"/>
          <w:b/>
          <w:i/>
          <w:iCs/>
          <w:szCs w:val="24"/>
        </w:rPr>
        <w:t>If the state fee for the foreigner were paid by another person</w:t>
      </w:r>
      <w:r w:rsidRPr="00272D9E">
        <w:rPr>
          <w:rFonts w:cs="Times New Roman"/>
          <w:b/>
          <w:szCs w:val="24"/>
        </w:rPr>
        <w:t xml:space="preserve">: the extended payment order for the state fees made, which features the foreigner's that the fee was made for, name(s), surname(s) and personal code or date of birth </w:t>
      </w:r>
      <w:r w:rsidRPr="00272D9E">
        <w:rPr>
          <w:rFonts w:cs="Times New Roman"/>
          <w:b/>
          <w:i/>
          <w:iCs/>
          <w:szCs w:val="24"/>
          <w:u w:val="single"/>
        </w:rPr>
        <w:t>with a bank seal;</w:t>
      </w:r>
    </w:p>
    <w:p w14:paraId="3649FBEB" w14:textId="77777777" w:rsidR="00846CC1" w:rsidRDefault="00846CC1" w:rsidP="00846CC1">
      <w:pPr>
        <w:pStyle w:val="NoSpacing"/>
        <w:jc w:val="both"/>
        <w:rPr>
          <w:rFonts w:cs="Times New Roman"/>
          <w:b/>
          <w:i/>
          <w:iCs/>
          <w:sz w:val="22"/>
          <w:u w:val="single"/>
        </w:rPr>
      </w:pPr>
    </w:p>
    <w:p w14:paraId="4F52261E" w14:textId="77777777" w:rsidR="00846CC1" w:rsidRPr="00C32353" w:rsidRDefault="00846CC1" w:rsidP="00846CC1">
      <w:pPr>
        <w:pStyle w:val="NoSpacing"/>
        <w:jc w:val="both"/>
        <w:rPr>
          <w:rFonts w:cs="Times New Roman"/>
          <w:b/>
          <w:sz w:val="22"/>
        </w:rPr>
      </w:pPr>
      <w:r w:rsidRPr="00C32353">
        <w:rPr>
          <w:rFonts w:cs="Times New Roman"/>
          <w:b/>
          <w:sz w:val="22"/>
        </w:rPr>
        <w:t>or</w:t>
      </w:r>
    </w:p>
    <w:p w14:paraId="1D8D1E59" w14:textId="77777777" w:rsidR="00846CC1" w:rsidRPr="00345597" w:rsidRDefault="00846CC1" w:rsidP="00846CC1">
      <w:pPr>
        <w:pStyle w:val="NoSpacing"/>
        <w:jc w:val="both"/>
        <w:rPr>
          <w:rFonts w:cs="Times New Roman"/>
          <w:b/>
          <w:sz w:val="22"/>
        </w:rPr>
      </w:pPr>
    </w:p>
    <w:p w14:paraId="4D97EA74" w14:textId="49D200D1" w:rsidR="00BA1A5D" w:rsidRPr="005015D6" w:rsidRDefault="00846CC1" w:rsidP="00846CC1">
      <w:pPr>
        <w:pStyle w:val="NoSpacing"/>
        <w:jc w:val="both"/>
        <w:rPr>
          <w:rFonts w:eastAsia="Times New Roman" w:cs="Times New Roman"/>
          <w:b/>
          <w:color w:val="1C1C1C"/>
          <w:szCs w:val="24"/>
          <w:lang w:eastAsia="lt-LT"/>
        </w:rPr>
      </w:pPr>
      <w:bookmarkStart w:id="7" w:name="part_3e1b44e9b5674ac48aad0faa662de68e"/>
      <w:bookmarkEnd w:id="7"/>
      <w:r w:rsidRPr="00345597">
        <w:rPr>
          <w:b/>
          <w:sz w:val="32"/>
          <w:szCs w:val="32"/>
        </w:rPr>
        <w:t xml:space="preserve"> </w:t>
      </w:r>
      <w:bookmarkStart w:id="8" w:name="_Hlk13405366"/>
      <w:r w:rsidRPr="00272D9E">
        <w:rPr>
          <w:b/>
          <w:i/>
          <w:iCs/>
          <w:szCs w:val="24"/>
        </w:rPr>
        <w:t>If the application is urgent</w:t>
      </w:r>
      <w:r w:rsidRPr="00272D9E">
        <w:rPr>
          <w:b/>
          <w:szCs w:val="24"/>
        </w:rPr>
        <w:t>: payment order for a state fee paid with a bank seal or a receipt (</w:t>
      </w:r>
      <w:r w:rsidRPr="00272D9E">
        <w:rPr>
          <w:b/>
          <w:i/>
          <w:iCs/>
          <w:szCs w:val="24"/>
          <w:u w:val="single"/>
        </w:rPr>
        <w:t>it is also possible to make the payment during the application</w:t>
      </w:r>
      <w:r w:rsidRPr="00272D9E">
        <w:rPr>
          <w:b/>
          <w:szCs w:val="24"/>
        </w:rPr>
        <w:t>)</w:t>
      </w:r>
      <w:bookmarkEnd w:id="8"/>
      <w:r w:rsidRPr="00272D9E">
        <w:rPr>
          <w:rFonts w:cs="Times New Roman"/>
          <w:b/>
          <w:szCs w:val="24"/>
        </w:rPr>
        <w:t>.</w:t>
      </w:r>
    </w:p>
    <w:p w14:paraId="580A4B77" w14:textId="77777777" w:rsidR="00CE669D" w:rsidRDefault="00CE669D" w:rsidP="00885F54">
      <w:pPr>
        <w:spacing w:after="0" w:line="240" w:lineRule="auto"/>
        <w:rPr>
          <w:rFonts w:eastAsia="Times New Roman" w:cs="Times New Roman"/>
          <w:color w:val="000000"/>
          <w:sz w:val="22"/>
        </w:rPr>
      </w:pPr>
    </w:p>
    <w:p w14:paraId="4DA409BF" w14:textId="77777777" w:rsidR="00846CC1" w:rsidRDefault="00846CC1" w:rsidP="00846CC1">
      <w:pPr>
        <w:pStyle w:val="NoSpacing"/>
        <w:rPr>
          <w:rFonts w:eastAsia="Times New Roman" w:cs="Times New Roman"/>
          <w:color w:val="000000"/>
          <w:sz w:val="22"/>
        </w:rPr>
      </w:pPr>
      <w:bookmarkStart w:id="9" w:name="_Hlk13923128"/>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2916D382" w14:textId="77777777" w:rsidR="00846CC1" w:rsidRDefault="00846CC1" w:rsidP="00846CC1">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6BBCE403" w14:textId="77777777" w:rsidR="00846CC1" w:rsidRPr="00D75BF0" w:rsidRDefault="00846CC1" w:rsidP="00846CC1">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4884335C" w14:textId="77777777" w:rsidR="00846CC1" w:rsidRDefault="00846CC1" w:rsidP="00846CC1">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12B33C66" w14:textId="77777777" w:rsidR="00846CC1" w:rsidRPr="00E84F3A" w:rsidRDefault="00846CC1" w:rsidP="00846C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120BEB8" w14:textId="77777777" w:rsidR="00846CC1" w:rsidRPr="00E84F3A" w:rsidRDefault="00846CC1" w:rsidP="00846C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60414C05" w14:textId="77777777" w:rsidR="00846CC1" w:rsidRPr="00E84F3A" w:rsidRDefault="00846CC1" w:rsidP="00846C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40E37FB" w14:textId="77777777" w:rsidR="00846CC1" w:rsidRPr="00E84F3A" w:rsidRDefault="00846CC1" w:rsidP="00846C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70866728" w14:textId="77777777" w:rsidR="00846CC1" w:rsidRPr="00E84F3A" w:rsidRDefault="00846CC1" w:rsidP="00846C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6F30549A" w14:textId="77777777" w:rsidR="00846CC1" w:rsidRPr="00E84F3A" w:rsidRDefault="00846CC1" w:rsidP="00846CC1">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2C2A8784" w14:textId="77777777" w:rsidR="00846CC1" w:rsidRDefault="00846CC1" w:rsidP="00846CC1">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69D9842" w14:textId="77777777" w:rsidR="00846CC1" w:rsidRDefault="00846CC1" w:rsidP="00846CC1">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bookmarkEnd w:id="9"/>
    <w:p w14:paraId="35BFFD0B" w14:textId="77777777" w:rsidR="00BA1A5D" w:rsidRDefault="00BA1A5D" w:rsidP="00885F54">
      <w:pPr>
        <w:spacing w:after="0" w:line="240" w:lineRule="auto"/>
        <w:rPr>
          <w:rFonts w:eastAsia="Times New Roman" w:cs="Times New Roman"/>
          <w:color w:val="000000"/>
          <w:sz w:val="16"/>
          <w:szCs w:val="16"/>
        </w:rPr>
      </w:pPr>
    </w:p>
    <w:p w14:paraId="535DAF3B" w14:textId="77777777" w:rsidR="00EB330C" w:rsidRDefault="00EB330C" w:rsidP="00885F54">
      <w:pPr>
        <w:spacing w:after="0" w:line="240" w:lineRule="auto"/>
        <w:rPr>
          <w:rFonts w:eastAsia="Times New Roman" w:cs="Times New Roman"/>
          <w:color w:val="000000"/>
          <w:sz w:val="16"/>
          <w:szCs w:val="16"/>
        </w:rPr>
      </w:pPr>
    </w:p>
    <w:p w14:paraId="4C183E47" w14:textId="77777777" w:rsidR="00EB330C" w:rsidRDefault="00EB330C" w:rsidP="00885F54">
      <w:pPr>
        <w:spacing w:after="0" w:line="240" w:lineRule="auto"/>
        <w:rPr>
          <w:rFonts w:eastAsia="Times New Roman" w:cs="Times New Roman"/>
          <w:color w:val="000000"/>
          <w:sz w:val="16"/>
          <w:szCs w:val="16"/>
        </w:rPr>
      </w:pPr>
    </w:p>
    <w:p w14:paraId="591A0D72" w14:textId="77777777" w:rsidR="003C0E9A" w:rsidRDefault="003C0E9A" w:rsidP="00885F54">
      <w:pPr>
        <w:spacing w:after="0" w:line="240" w:lineRule="auto"/>
        <w:rPr>
          <w:rFonts w:eastAsia="Times New Roman" w:cs="Times New Roman"/>
          <w:color w:val="000000"/>
          <w:sz w:val="16"/>
          <w:szCs w:val="16"/>
        </w:rPr>
      </w:pPr>
    </w:p>
    <w:p w14:paraId="5782BE95" w14:textId="77777777" w:rsidR="00BA1A5D" w:rsidRDefault="00BA1A5D" w:rsidP="00BA1A5D">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4DD630BF" w14:textId="2527A35C" w:rsidR="00BA1A5D" w:rsidRDefault="00BA1A5D" w:rsidP="00BA1A5D">
      <w:pPr>
        <w:pStyle w:val="NoSpacing"/>
        <w:jc w:val="both"/>
        <w:rPr>
          <w:b/>
          <w:sz w:val="20"/>
          <w:szCs w:val="20"/>
          <w:lang w:eastAsia="lt-LT"/>
        </w:rPr>
      </w:pPr>
      <w:r w:rsidRPr="009C5C0D">
        <w:rPr>
          <w:b/>
          <w:color w:val="000000"/>
          <w:vertAlign w:val="superscript"/>
        </w:rPr>
        <w:t>*</w:t>
      </w:r>
      <w:r>
        <w:rPr>
          <w:b/>
          <w:color w:val="000000"/>
          <w:vertAlign w:val="superscript"/>
        </w:rPr>
        <w:t xml:space="preserve"> </w:t>
      </w:r>
      <w:r w:rsidR="00846CC1" w:rsidRPr="00401C6E">
        <w:rPr>
          <w:b/>
          <w:color w:val="000000"/>
          <w:sz w:val="20"/>
          <w:szCs w:val="20"/>
        </w:rPr>
        <w:t>Documents issued abroad must be translated into Lithuanian language and certified by an interpreter. The document proving the health insurance may be given in the original English language or may be translated from other language to English, certified by an interpreter</w:t>
      </w:r>
      <w:r w:rsidR="00846CC1" w:rsidRPr="009C5C0D">
        <w:rPr>
          <w:b/>
          <w:sz w:val="20"/>
          <w:szCs w:val="20"/>
          <w:lang w:eastAsia="lt-LT"/>
        </w:rPr>
        <w:t>.</w:t>
      </w:r>
    </w:p>
    <w:p w14:paraId="2D18E854" w14:textId="77777777" w:rsidR="00BA1A5D" w:rsidRDefault="00BA1A5D" w:rsidP="00BA1A5D">
      <w:pPr>
        <w:pStyle w:val="NoSpacing"/>
        <w:jc w:val="both"/>
        <w:rPr>
          <w:b/>
          <w:color w:val="000000"/>
          <w:vertAlign w:val="superscript"/>
        </w:rPr>
      </w:pPr>
    </w:p>
    <w:p w14:paraId="1EB4A536" w14:textId="77777777" w:rsidR="00866665" w:rsidRPr="00FC4ED0" w:rsidRDefault="00BA1A5D" w:rsidP="00866665">
      <w:pPr>
        <w:pStyle w:val="NoSpacing"/>
        <w:jc w:val="both"/>
        <w:rPr>
          <w:b/>
          <w:sz w:val="20"/>
          <w:szCs w:val="20"/>
          <w:lang w:eastAsia="lt-LT"/>
        </w:rPr>
      </w:pPr>
      <w:r>
        <w:rPr>
          <w:b/>
          <w:color w:val="000000"/>
          <w:vertAlign w:val="superscript"/>
        </w:rPr>
        <w:t>**</w:t>
      </w:r>
      <w:r w:rsidRPr="009C5C0D">
        <w:rPr>
          <w:color w:val="000000"/>
          <w:vertAlign w:val="superscript"/>
        </w:rPr>
        <w:t xml:space="preserve"> </w:t>
      </w:r>
      <w:bookmarkStart w:id="10" w:name="_Hlk13443298"/>
      <w:r w:rsidR="00866665" w:rsidRPr="00FC4ED0">
        <w:rPr>
          <w:b/>
          <w:sz w:val="20"/>
          <w:szCs w:val="20"/>
          <w:lang w:eastAsia="lt-LT"/>
        </w:rPr>
        <w:t>A certificate of conviction stating that the foreigner has not been convicted may be given in the original English language or may be translated from other language to English, certified by an interpreter.</w:t>
      </w:r>
    </w:p>
    <w:p w14:paraId="1332BB0C" w14:textId="77777777" w:rsidR="00866665" w:rsidRPr="00FC4ED0" w:rsidRDefault="00866665" w:rsidP="00866665">
      <w:pPr>
        <w:pStyle w:val="NoSpacing"/>
        <w:jc w:val="both"/>
        <w:rPr>
          <w:b/>
          <w:sz w:val="20"/>
          <w:szCs w:val="20"/>
          <w:lang w:eastAsia="lt-LT"/>
        </w:rPr>
      </w:pPr>
      <w:r w:rsidRPr="00FC4ED0">
        <w:rPr>
          <w:b/>
          <w:sz w:val="20"/>
          <w:szCs w:val="20"/>
          <w:lang w:eastAsia="lt-LT"/>
        </w:rPr>
        <w:t>A certificate of conviction, which is not written in the original English language or which states</w:t>
      </w:r>
    </w:p>
    <w:p w14:paraId="1C3E7834" w14:textId="77777777" w:rsidR="00866665" w:rsidRPr="00FC4ED0" w:rsidRDefault="00866665" w:rsidP="00866665">
      <w:pPr>
        <w:pStyle w:val="NoSpacing"/>
        <w:jc w:val="both"/>
        <w:rPr>
          <w:b/>
          <w:sz w:val="20"/>
          <w:szCs w:val="20"/>
          <w:lang w:eastAsia="lt-LT"/>
        </w:rPr>
      </w:pPr>
      <w:r w:rsidRPr="00FC4ED0">
        <w:rPr>
          <w:b/>
          <w:sz w:val="20"/>
          <w:szCs w:val="20"/>
          <w:lang w:eastAsia="lt-LT"/>
        </w:rPr>
        <w:t>when and what criminal activity the foreigner has been convicted for, what penalty was imposed to him/her and if it was fully served, must be translated to Lithuanian language, certified by interpreter.</w:t>
      </w:r>
    </w:p>
    <w:p w14:paraId="23962940" w14:textId="77777777" w:rsidR="00866665" w:rsidRPr="00FC4ED0" w:rsidRDefault="00866665" w:rsidP="00866665">
      <w:pPr>
        <w:pStyle w:val="NoSpacing"/>
        <w:jc w:val="both"/>
        <w:rPr>
          <w:b/>
          <w:sz w:val="20"/>
          <w:szCs w:val="20"/>
          <w:lang w:eastAsia="lt-LT"/>
        </w:rPr>
      </w:pPr>
      <w:r w:rsidRPr="00FC4ED0">
        <w:rPr>
          <w:b/>
          <w:sz w:val="20"/>
          <w:szCs w:val="20"/>
          <w:lang w:eastAsia="lt-LT"/>
        </w:rPr>
        <w:t>The certificate of conviction must be legalized or certified (Apostille)</w:t>
      </w:r>
      <w:r>
        <w:rPr>
          <w:b/>
          <w:sz w:val="20"/>
          <w:szCs w:val="20"/>
          <w:lang w:eastAsia="lt-LT"/>
        </w:rPr>
        <w:t xml:space="preserve">, </w:t>
      </w:r>
      <w:bookmarkStart w:id="11" w:name="_Hlk13421234"/>
      <w:r w:rsidRPr="000E7616">
        <w:rPr>
          <w:b/>
          <w:sz w:val="20"/>
          <w:szCs w:val="20"/>
          <w:lang w:eastAsia="lt-LT"/>
        </w:rPr>
        <w:t>according to the procedure prescribed by legal acts</w:t>
      </w:r>
      <w:bookmarkEnd w:id="11"/>
      <w:r w:rsidRPr="00FC4ED0">
        <w:rPr>
          <w:b/>
          <w:sz w:val="20"/>
          <w:szCs w:val="20"/>
          <w:lang w:eastAsia="lt-LT"/>
        </w:rPr>
        <w:t>, except for the certificate of conviction issued by:</w:t>
      </w:r>
    </w:p>
    <w:p w14:paraId="52B9453B" w14:textId="77777777" w:rsidR="00866665" w:rsidRPr="00FC4ED0" w:rsidRDefault="00866665" w:rsidP="00866665">
      <w:pPr>
        <w:pStyle w:val="NoSpacing"/>
        <w:jc w:val="both"/>
        <w:rPr>
          <w:b/>
          <w:sz w:val="20"/>
          <w:szCs w:val="20"/>
          <w:lang w:eastAsia="lt-LT"/>
        </w:rPr>
      </w:pPr>
      <w:r w:rsidRPr="00FC4ED0">
        <w:rPr>
          <w:b/>
          <w:sz w:val="20"/>
          <w:szCs w:val="20"/>
          <w:lang w:eastAsia="lt-LT"/>
        </w:rPr>
        <w:t>- Ukraine, Russia, Estonia, Latvia or Moldova;</w:t>
      </w:r>
    </w:p>
    <w:p w14:paraId="28A1BF21" w14:textId="77777777" w:rsidR="00866665" w:rsidRPr="00FC4ED0" w:rsidRDefault="00866665" w:rsidP="00866665">
      <w:pPr>
        <w:pStyle w:val="NoSpacing"/>
        <w:jc w:val="both"/>
        <w:rPr>
          <w:b/>
          <w:sz w:val="20"/>
          <w:szCs w:val="20"/>
          <w:lang w:eastAsia="lt-LT"/>
        </w:rPr>
      </w:pPr>
      <w:r w:rsidRPr="00FC4ED0">
        <w:rPr>
          <w:b/>
          <w:sz w:val="20"/>
          <w:szCs w:val="20"/>
          <w:lang w:eastAsia="lt-LT"/>
        </w:rPr>
        <w:t xml:space="preserve">- </w:t>
      </w:r>
      <w:r>
        <w:rPr>
          <w:b/>
          <w:sz w:val="20"/>
          <w:szCs w:val="20"/>
          <w:lang w:eastAsia="lt-LT"/>
        </w:rPr>
        <w:t>f</w:t>
      </w:r>
      <w:r w:rsidRPr="00FC4ED0">
        <w:rPr>
          <w:b/>
          <w:sz w:val="20"/>
          <w:szCs w:val="20"/>
          <w:lang w:eastAsia="lt-LT"/>
        </w:rPr>
        <w:t>oreign diplomatic missions or consular posts residing in the Republic of Lithuania;</w:t>
      </w:r>
    </w:p>
    <w:p w14:paraId="6EECCCED" w14:textId="602E0E88" w:rsidR="00BA1A5D" w:rsidRPr="009C5C0D" w:rsidRDefault="00866665" w:rsidP="00866665">
      <w:pPr>
        <w:pStyle w:val="NoSpacing"/>
        <w:jc w:val="both"/>
        <w:rPr>
          <w:sz w:val="20"/>
          <w:szCs w:val="20"/>
        </w:rPr>
      </w:pPr>
      <w:r w:rsidRPr="00FC4ED0">
        <w:rPr>
          <w:b/>
          <w:sz w:val="20"/>
          <w:szCs w:val="20"/>
          <w:lang w:eastAsia="lt-LT"/>
        </w:rPr>
        <w:t>- foreign diplomatic missions or consular posts residing abroad and accredited without any other country, including the Republic of Lithuania</w:t>
      </w:r>
      <w:bookmarkEnd w:id="10"/>
      <w:r>
        <w:rPr>
          <w:b/>
          <w:sz w:val="20"/>
          <w:szCs w:val="20"/>
          <w:lang w:eastAsia="lt-LT"/>
        </w:rPr>
        <w:t xml:space="preserve">  </w:t>
      </w:r>
      <w:r w:rsidR="00BA1A5D">
        <w:rPr>
          <w:b/>
          <w:sz w:val="20"/>
          <w:szCs w:val="20"/>
          <w:lang w:eastAsia="lt-LT"/>
        </w:rPr>
        <w:t xml:space="preserve"> </w:t>
      </w:r>
    </w:p>
    <w:p w14:paraId="0D7E83FB" w14:textId="77777777" w:rsidR="00BA1A5D" w:rsidRPr="00363FB8" w:rsidRDefault="00BA1A5D" w:rsidP="00885F54">
      <w:pPr>
        <w:spacing w:after="0" w:line="240" w:lineRule="auto"/>
      </w:pPr>
    </w:p>
    <w:sectPr w:rsidR="00BA1A5D" w:rsidRPr="00363FB8" w:rsidSect="00866665">
      <w:headerReference w:type="default" r:id="rId7"/>
      <w:pgSz w:w="11906" w:h="16838" w:code="9"/>
      <w:pgMar w:top="709"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DD425" w14:textId="77777777" w:rsidR="00DF792C" w:rsidRDefault="00DF792C" w:rsidP="005015D6">
      <w:pPr>
        <w:spacing w:after="0" w:line="240" w:lineRule="auto"/>
      </w:pPr>
      <w:r>
        <w:separator/>
      </w:r>
    </w:p>
  </w:endnote>
  <w:endnote w:type="continuationSeparator" w:id="0">
    <w:p w14:paraId="015DBAA0" w14:textId="77777777" w:rsidR="00DF792C" w:rsidRDefault="00DF792C"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9F44" w14:textId="77777777" w:rsidR="00DF792C" w:rsidRDefault="00DF792C" w:rsidP="005015D6">
      <w:pPr>
        <w:spacing w:after="0" w:line="240" w:lineRule="auto"/>
      </w:pPr>
      <w:r>
        <w:separator/>
      </w:r>
    </w:p>
  </w:footnote>
  <w:footnote w:type="continuationSeparator" w:id="0">
    <w:p w14:paraId="3369785F" w14:textId="77777777" w:rsidR="00DF792C" w:rsidRDefault="00DF792C"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5C004C5D" w14:textId="77777777" w:rsidR="005015D6" w:rsidRDefault="005015D6">
        <w:pPr>
          <w:pStyle w:val="Header"/>
          <w:jc w:val="center"/>
        </w:pPr>
        <w:r>
          <w:fldChar w:fldCharType="begin"/>
        </w:r>
        <w:r>
          <w:instrText>PAGE   \* MERGEFORMAT</w:instrText>
        </w:r>
        <w:r>
          <w:fldChar w:fldCharType="separate"/>
        </w:r>
        <w:r w:rsidR="000140D9">
          <w:rPr>
            <w:noProof/>
          </w:rPr>
          <w:t>2</w:t>
        </w:r>
        <w:r>
          <w:fldChar w:fldCharType="end"/>
        </w:r>
      </w:p>
    </w:sdtContent>
  </w:sdt>
  <w:p w14:paraId="127E8193" w14:textId="77777777" w:rsidR="005015D6" w:rsidRDefault="00501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40D9"/>
    <w:rsid w:val="00014D95"/>
    <w:rsid w:val="00036377"/>
    <w:rsid w:val="00060495"/>
    <w:rsid w:val="000A5359"/>
    <w:rsid w:val="000A79F1"/>
    <w:rsid w:val="000F2166"/>
    <w:rsid w:val="001023D1"/>
    <w:rsid w:val="001116B7"/>
    <w:rsid w:val="00164A5C"/>
    <w:rsid w:val="001B3251"/>
    <w:rsid w:val="001B5945"/>
    <w:rsid w:val="001C4AC2"/>
    <w:rsid w:val="001E0850"/>
    <w:rsid w:val="00231447"/>
    <w:rsid w:val="002628A1"/>
    <w:rsid w:val="002844F3"/>
    <w:rsid w:val="00284718"/>
    <w:rsid w:val="002966F1"/>
    <w:rsid w:val="002E2D7A"/>
    <w:rsid w:val="002F24D8"/>
    <w:rsid w:val="00323896"/>
    <w:rsid w:val="00332280"/>
    <w:rsid w:val="003602F3"/>
    <w:rsid w:val="00363FB8"/>
    <w:rsid w:val="003856DC"/>
    <w:rsid w:val="003B36F9"/>
    <w:rsid w:val="003C0E9A"/>
    <w:rsid w:val="003D0AA4"/>
    <w:rsid w:val="003E4CCB"/>
    <w:rsid w:val="0041245F"/>
    <w:rsid w:val="0043561A"/>
    <w:rsid w:val="00442281"/>
    <w:rsid w:val="00456B0F"/>
    <w:rsid w:val="00476229"/>
    <w:rsid w:val="00477AF1"/>
    <w:rsid w:val="004941C8"/>
    <w:rsid w:val="004F1A99"/>
    <w:rsid w:val="005015D6"/>
    <w:rsid w:val="00511EFF"/>
    <w:rsid w:val="00521C63"/>
    <w:rsid w:val="00544158"/>
    <w:rsid w:val="0057024E"/>
    <w:rsid w:val="005820C4"/>
    <w:rsid w:val="005B6AE1"/>
    <w:rsid w:val="00613A98"/>
    <w:rsid w:val="006310C9"/>
    <w:rsid w:val="006537AE"/>
    <w:rsid w:val="006F3CC4"/>
    <w:rsid w:val="007266CC"/>
    <w:rsid w:val="00741A4F"/>
    <w:rsid w:val="00743797"/>
    <w:rsid w:val="007462D7"/>
    <w:rsid w:val="007575B0"/>
    <w:rsid w:val="00757764"/>
    <w:rsid w:val="007B60BF"/>
    <w:rsid w:val="00846CC1"/>
    <w:rsid w:val="00866665"/>
    <w:rsid w:val="00885F54"/>
    <w:rsid w:val="00892518"/>
    <w:rsid w:val="008C593F"/>
    <w:rsid w:val="00947136"/>
    <w:rsid w:val="00961EEC"/>
    <w:rsid w:val="009B7666"/>
    <w:rsid w:val="00A0789E"/>
    <w:rsid w:val="00A11EAF"/>
    <w:rsid w:val="00A87585"/>
    <w:rsid w:val="00A92BB1"/>
    <w:rsid w:val="00AA1A3A"/>
    <w:rsid w:val="00AA732B"/>
    <w:rsid w:val="00B134AF"/>
    <w:rsid w:val="00B50A67"/>
    <w:rsid w:val="00BA1A5D"/>
    <w:rsid w:val="00BC72F1"/>
    <w:rsid w:val="00BF03A3"/>
    <w:rsid w:val="00CB504A"/>
    <w:rsid w:val="00CE669D"/>
    <w:rsid w:val="00D41030"/>
    <w:rsid w:val="00D575EA"/>
    <w:rsid w:val="00D77DEA"/>
    <w:rsid w:val="00D82F40"/>
    <w:rsid w:val="00DB572A"/>
    <w:rsid w:val="00DF792C"/>
    <w:rsid w:val="00E25E17"/>
    <w:rsid w:val="00E3502F"/>
    <w:rsid w:val="00E84F3A"/>
    <w:rsid w:val="00E91862"/>
    <w:rsid w:val="00EB330C"/>
    <w:rsid w:val="00ED4C76"/>
    <w:rsid w:val="00ED5EFA"/>
    <w:rsid w:val="00EF36F1"/>
    <w:rsid w:val="00F11189"/>
    <w:rsid w:val="00F214FF"/>
    <w:rsid w:val="00F5474A"/>
    <w:rsid w:val="00F638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72F5"/>
  <w15:docId w15:val="{A8FE9C82-FE03-4073-B4E4-27AF1209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501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5D6"/>
  </w:style>
  <w:style w:type="paragraph" w:styleId="Footer">
    <w:name w:val="footer"/>
    <w:basedOn w:val="Normal"/>
    <w:link w:val="FooterChar"/>
    <w:uiPriority w:val="99"/>
    <w:unhideWhenUsed/>
    <w:rsid w:val="00501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4701</Words>
  <Characters>2680</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19</cp:revision>
  <cp:lastPrinted>2015-09-11T06:38:00Z</cp:lastPrinted>
  <dcterms:created xsi:type="dcterms:W3CDTF">2017-08-31T11:35:00Z</dcterms:created>
  <dcterms:modified xsi:type="dcterms:W3CDTF">2019-07-13T18:53:00Z</dcterms:modified>
</cp:coreProperties>
</file>