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1A2110">
        <w:rPr>
          <w:b/>
          <w:sz w:val="24"/>
          <w:szCs w:val="22"/>
          <w:lang w:eastAsia="lt-LT"/>
        </w:rPr>
        <w:t>pragyveno</w:t>
      </w:r>
      <w:r w:rsidR="00B71365">
        <w:rPr>
          <w:b/>
          <w:sz w:val="24"/>
          <w:szCs w:val="22"/>
          <w:lang w:eastAsia="lt-LT"/>
        </w:rPr>
        <w:t xml:space="preserve"> LR </w:t>
      </w:r>
      <w:r w:rsidR="00D844CF">
        <w:rPr>
          <w:b/>
          <w:sz w:val="24"/>
          <w:szCs w:val="22"/>
          <w:lang w:eastAsia="lt-LT"/>
        </w:rPr>
        <w:t>be pertraukos pastaruosius 5 metus ir turėjo leidimą laikinai gyventi</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D844CF">
        <w:rPr>
          <w:b/>
          <w:sz w:val="24"/>
          <w:szCs w:val="22"/>
          <w:lang w:eastAsia="lt-LT"/>
        </w:rPr>
        <w:t>8</w:t>
      </w:r>
      <w:r w:rsidRPr="009F60FA">
        <w:rPr>
          <w:b/>
          <w:sz w:val="24"/>
          <w:szCs w:val="22"/>
          <w:lang w:eastAsia="lt-LT"/>
        </w:rPr>
        <w:t xml:space="preserve">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2D387D" w:rsidRPr="00A43D4E" w:rsidRDefault="002D387D" w:rsidP="002D387D">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E07260" w:rsidRPr="00E07260" w:rsidRDefault="00E07260" w:rsidP="009E7B10">
      <w:pPr>
        <w:pStyle w:val="Pagrindinistekstas3"/>
        <w:spacing w:line="240" w:lineRule="auto"/>
        <w:ind w:firstLine="0"/>
        <w:rPr>
          <w:sz w:val="10"/>
          <w:szCs w:val="24"/>
        </w:rPr>
      </w:pP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341A7D">
        <w:rPr>
          <w:b/>
          <w:sz w:val="24"/>
          <w:szCs w:val="24"/>
          <w:lang w:eastAsia="lt-LT"/>
        </w:rPr>
        <w:t>galiojantis kelionės dokumentas</w:t>
      </w:r>
      <w:r w:rsidRPr="00FA2FF6">
        <w:rPr>
          <w:sz w:val="24"/>
          <w:szCs w:val="24"/>
          <w:lang w:eastAsia="lt-LT"/>
        </w:rPr>
        <w:t xml:space="preserve"> (pasas);</w:t>
      </w:r>
    </w:p>
    <w:p w:rsidR="009F60FA" w:rsidRDefault="009F60FA" w:rsidP="009E7B10">
      <w:pPr>
        <w:pStyle w:val="Pagrindinistekstas3"/>
        <w:spacing w:line="276" w:lineRule="auto"/>
        <w:ind w:firstLine="0"/>
        <w:rPr>
          <w:sz w:val="24"/>
          <w:szCs w:val="24"/>
        </w:rPr>
      </w:pPr>
      <w:r w:rsidRPr="009F60FA">
        <w:rPr>
          <w:sz w:val="24"/>
          <w:szCs w:val="24"/>
        </w:rPr>
        <w:t></w:t>
      </w:r>
      <w:r>
        <w:rPr>
          <w:sz w:val="24"/>
          <w:szCs w:val="24"/>
        </w:rPr>
        <w:t xml:space="preserve"> </w:t>
      </w:r>
      <w:r w:rsidR="00341A7D" w:rsidRPr="00DC25DD">
        <w:rPr>
          <w:b/>
          <w:sz w:val="24"/>
          <w:szCs w:val="24"/>
        </w:rPr>
        <w:t>teisėtą buvimą Lietuvos Respublikoje patvirtinantis dokumentas</w:t>
      </w:r>
      <w:r w:rsidR="002D387D">
        <w:rPr>
          <w:b/>
          <w:sz w:val="24"/>
          <w:szCs w:val="24"/>
        </w:rPr>
        <w:t xml:space="preserve"> </w:t>
      </w:r>
      <w:hyperlink r:id="rId9" w:history="1">
        <w:r w:rsidR="002D387D" w:rsidRPr="0082569B">
          <w:rPr>
            <w:rStyle w:val="Hyperlink"/>
            <w:b/>
            <w:bCs/>
            <w:color w:val="auto"/>
            <w:sz w:val="24"/>
            <w:szCs w:val="24"/>
            <w:lang w:eastAsia="lt-LT"/>
          </w:rPr>
          <w:t>patvirtinantis dokumentas – leidimas laikinai gyventi Lietuvos Respublikoje</w:t>
        </w:r>
      </w:hyperlink>
      <w:r w:rsidR="002D387D" w:rsidRPr="0082569B">
        <w:rPr>
          <w:sz w:val="24"/>
          <w:szCs w:val="24"/>
          <w:lang w:eastAsia="lt-LT"/>
        </w:rPr>
        <w:t>.</w:t>
      </w:r>
      <w:r>
        <w:rPr>
          <w:sz w:val="24"/>
          <w:szCs w:val="24"/>
        </w:rPr>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Pr="002D387D" w:rsidRDefault="009E7B10" w:rsidP="009E7B10">
            <w:pPr>
              <w:pStyle w:val="Default"/>
              <w:spacing w:line="276" w:lineRule="auto"/>
              <w:jc w:val="both"/>
              <w:rPr>
                <w:sz w:val="14"/>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p w:rsidR="00BD37EE" w:rsidRDefault="00F9443E" w:rsidP="00BD37EE">
      <w:pPr>
        <w:pStyle w:val="Pagrindinistekstas3"/>
        <w:spacing w:line="240" w:lineRule="auto"/>
        <w:ind w:firstLine="0"/>
        <w:rPr>
          <w:b/>
          <w:color w:val="auto"/>
          <w:sz w:val="24"/>
          <w:szCs w:val="24"/>
          <w:lang w:eastAsia="lt-LT"/>
        </w:rPr>
      </w:pPr>
      <w:r w:rsidRPr="0021638F">
        <w:rPr>
          <w:b/>
          <w:color w:val="auto"/>
          <w:sz w:val="24"/>
          <w:szCs w:val="24"/>
        </w:rPr>
        <w:t></w:t>
      </w:r>
      <w:r w:rsidR="003343B5">
        <w:rPr>
          <w:b/>
          <w:color w:val="auto"/>
          <w:sz w:val="24"/>
          <w:szCs w:val="24"/>
        </w:rPr>
        <w:t xml:space="preserve"> </w:t>
      </w:r>
      <w:r w:rsidR="00BD37EE" w:rsidRPr="00BD37EE">
        <w:rPr>
          <w:b/>
          <w:color w:val="auto"/>
          <w:sz w:val="24"/>
          <w:szCs w:val="24"/>
          <w:lang w:eastAsia="lt-LT"/>
        </w:rPr>
        <w:t xml:space="preserve">dokumentai, patvirtinantys, kad </w:t>
      </w:r>
      <w:r w:rsidR="00BD37EE">
        <w:rPr>
          <w:b/>
          <w:color w:val="auto"/>
          <w:sz w:val="24"/>
          <w:szCs w:val="24"/>
          <w:lang w:eastAsia="lt-LT"/>
        </w:rPr>
        <w:t xml:space="preserve">užsienietis </w:t>
      </w:r>
      <w:r w:rsidR="00BD37EE" w:rsidRPr="00BD37EE">
        <w:rPr>
          <w:b/>
          <w:color w:val="auto"/>
          <w:sz w:val="24"/>
          <w:szCs w:val="24"/>
          <w:lang w:eastAsia="lt-LT"/>
        </w:rPr>
        <w:t xml:space="preserve">pragyveno Lietuvoje pastaruosius 5 metus ir kad per šį laikotarpį nebuvo išvykęs už Lietuvos teritorijos ribų laikui, ilgesniam kaip 6 mėnesius iš eilės, ir kad iš viso per 5 metų laikotarpį išvykos nesudarė </w:t>
      </w:r>
      <w:r w:rsidR="00E07260">
        <w:rPr>
          <w:b/>
          <w:color w:val="auto"/>
          <w:sz w:val="24"/>
          <w:szCs w:val="24"/>
          <w:lang w:eastAsia="lt-LT"/>
        </w:rPr>
        <w:t>d</w:t>
      </w:r>
      <w:r w:rsidR="00BD37EE" w:rsidRPr="00BD37EE">
        <w:rPr>
          <w:b/>
          <w:color w:val="auto"/>
          <w:sz w:val="24"/>
          <w:szCs w:val="24"/>
          <w:lang w:eastAsia="lt-LT"/>
        </w:rPr>
        <w:t>augiau kaip 10 mėnesių</w:t>
      </w:r>
      <w:r w:rsidR="00D844CF">
        <w:rPr>
          <w:rStyle w:val="FootnoteReference"/>
          <w:b/>
          <w:color w:val="auto"/>
          <w:sz w:val="24"/>
          <w:szCs w:val="24"/>
        </w:rPr>
        <w:footnoteReference w:id="1"/>
      </w:r>
      <w:r w:rsidR="00BD37EE">
        <w:rPr>
          <w:b/>
          <w:color w:val="auto"/>
          <w:sz w:val="24"/>
          <w:szCs w:val="24"/>
          <w:lang w:eastAsia="lt-LT"/>
        </w:rPr>
        <w:t xml:space="preserve">. </w:t>
      </w:r>
    </w:p>
    <w:p w:rsidR="00BD37EE" w:rsidRPr="00BD37EE" w:rsidRDefault="00BD37EE" w:rsidP="00BD37EE">
      <w:pPr>
        <w:pStyle w:val="Pagrindinistekstas3"/>
        <w:spacing w:line="240" w:lineRule="auto"/>
        <w:ind w:firstLine="0"/>
        <w:rPr>
          <w:b/>
          <w:color w:val="auto"/>
          <w:sz w:val="10"/>
          <w:szCs w:val="24"/>
          <w:lang w:eastAsia="lt-LT"/>
        </w:rPr>
      </w:pPr>
    </w:p>
    <w:p w:rsidR="00BD37EE" w:rsidRPr="00BD37EE" w:rsidRDefault="00BD37EE" w:rsidP="00BD37EE">
      <w:pPr>
        <w:pStyle w:val="Pagrindinistekstas3"/>
        <w:spacing w:line="240" w:lineRule="auto"/>
        <w:ind w:firstLine="0"/>
        <w:rPr>
          <w:bCs/>
          <w:color w:val="1C1C1C"/>
          <w:sz w:val="24"/>
          <w:szCs w:val="24"/>
          <w:lang w:eastAsia="lt-LT"/>
        </w:rPr>
      </w:pPr>
      <w:r w:rsidRPr="00BD37EE">
        <w:rPr>
          <w:color w:val="1C1C1C"/>
          <w:sz w:val="24"/>
          <w:szCs w:val="24"/>
          <w:lang w:eastAsia="lt-LT"/>
        </w:rPr>
        <w:t xml:space="preserve">Jeigu </w:t>
      </w:r>
      <w:r>
        <w:rPr>
          <w:color w:val="1C1C1C"/>
          <w:sz w:val="24"/>
          <w:szCs w:val="24"/>
          <w:lang w:eastAsia="lt-LT"/>
        </w:rPr>
        <w:t xml:space="preserve">užsienietis </w:t>
      </w:r>
      <w:r w:rsidRPr="00BD37EE">
        <w:rPr>
          <w:color w:val="1C1C1C"/>
          <w:sz w:val="24"/>
          <w:szCs w:val="24"/>
          <w:lang w:eastAsia="lt-LT"/>
        </w:rPr>
        <w:t xml:space="preserve">Lietuvoje buvo priimtas studijuoti </w:t>
      </w:r>
      <w:r w:rsidRPr="00BD37EE">
        <w:rPr>
          <w:sz w:val="24"/>
          <w:szCs w:val="24"/>
        </w:rPr>
        <w:t xml:space="preserve">į mokslo ir studijų instituciją, buvo priimtas mokytis į švietimo įstaigą pagal bendrojo ugdymo arba profesinio mokymo programą ar </w:t>
      </w:r>
      <w:r w:rsidRPr="00BD37EE">
        <w:rPr>
          <w:sz w:val="24"/>
          <w:szCs w:val="24"/>
          <w:lang w:val="ga-IE" w:eastAsia="lt-LT"/>
        </w:rPr>
        <w:t>pakviestas tobulinti kvalifikacijos į mokslo ir studijų instituciją</w:t>
      </w:r>
      <w:r w:rsidRPr="00BD37EE">
        <w:rPr>
          <w:color w:val="1C1C1C"/>
          <w:sz w:val="24"/>
          <w:szCs w:val="24"/>
          <w:lang w:eastAsia="lt-LT"/>
        </w:rPr>
        <w:t xml:space="preserve">, į Lietuvoje pragyventą laikotarpį įskaitoma tik </w:t>
      </w:r>
      <w:r w:rsidRPr="00BD37EE">
        <w:rPr>
          <w:bCs/>
          <w:color w:val="1C1C1C"/>
          <w:sz w:val="24"/>
          <w:szCs w:val="24"/>
          <w:lang w:eastAsia="lt-LT"/>
        </w:rPr>
        <w:t xml:space="preserve">pusė </w:t>
      </w:r>
      <w:r>
        <w:rPr>
          <w:bCs/>
          <w:color w:val="1C1C1C"/>
          <w:sz w:val="24"/>
          <w:szCs w:val="24"/>
          <w:lang w:eastAsia="lt-LT"/>
        </w:rPr>
        <w:t>užsieniečio</w:t>
      </w:r>
      <w:r w:rsidRPr="00BD37EE">
        <w:rPr>
          <w:bCs/>
          <w:color w:val="1C1C1C"/>
          <w:sz w:val="24"/>
          <w:szCs w:val="24"/>
          <w:lang w:eastAsia="lt-LT"/>
        </w:rPr>
        <w:t xml:space="preserve"> su studijų, mokymo ar kvalifikacijos tobulinimo pagrindu išduotu leidimu laikinai gyventi pragyvento</w:t>
      </w:r>
      <w:r w:rsidRPr="00BD37EE">
        <w:rPr>
          <w:color w:val="1C1C1C"/>
          <w:sz w:val="24"/>
          <w:szCs w:val="24"/>
          <w:lang w:eastAsia="lt-LT"/>
        </w:rPr>
        <w:t xml:space="preserve"> </w:t>
      </w:r>
      <w:r w:rsidRPr="00BD37EE">
        <w:rPr>
          <w:bCs/>
          <w:color w:val="1C1C1C"/>
          <w:sz w:val="24"/>
          <w:szCs w:val="24"/>
          <w:lang w:eastAsia="lt-LT"/>
        </w:rPr>
        <w:t>laikotarpio</w:t>
      </w:r>
      <w:r w:rsidRPr="00BD37EE">
        <w:rPr>
          <w:color w:val="1C1C1C"/>
          <w:sz w:val="24"/>
          <w:szCs w:val="24"/>
          <w:lang w:eastAsia="lt-LT"/>
        </w:rPr>
        <w:t xml:space="preserve">. </w:t>
      </w:r>
      <w:r w:rsidRPr="00BD37EE">
        <w:rPr>
          <w:bCs/>
          <w:color w:val="1C1C1C"/>
          <w:sz w:val="24"/>
          <w:szCs w:val="24"/>
          <w:lang w:eastAsia="lt-LT"/>
        </w:rPr>
        <w:t>Ši nuostata netaikoma, jeigu Lietuvos Respublikoje</w:t>
      </w:r>
      <w:r>
        <w:rPr>
          <w:bCs/>
          <w:color w:val="1C1C1C"/>
          <w:sz w:val="24"/>
          <w:szCs w:val="24"/>
          <w:lang w:eastAsia="lt-LT"/>
        </w:rPr>
        <w:t xml:space="preserve"> užsienietis</w:t>
      </w:r>
      <w:r w:rsidRPr="00BD37EE">
        <w:rPr>
          <w:bCs/>
          <w:color w:val="1C1C1C"/>
          <w:sz w:val="24"/>
          <w:szCs w:val="24"/>
          <w:lang w:eastAsia="lt-LT"/>
        </w:rPr>
        <w:t xml:space="preserve"> baigė studijas ir įgijo aukštojo mokslo kvalifikaciją</w:t>
      </w:r>
      <w:r>
        <w:rPr>
          <w:bCs/>
          <w:color w:val="1C1C1C"/>
          <w:sz w:val="24"/>
          <w:szCs w:val="24"/>
          <w:lang w:eastAsia="lt-LT"/>
        </w:rPr>
        <w:t>,</w:t>
      </w:r>
      <w:r w:rsidRPr="00BD37EE">
        <w:rPr>
          <w:bCs/>
          <w:color w:val="1C1C1C"/>
          <w:sz w:val="24"/>
          <w:szCs w:val="24"/>
          <w:lang w:eastAsia="lt-LT"/>
        </w:rPr>
        <w:t xml:space="preserve"> bei pateiki</w:t>
      </w:r>
      <w:r>
        <w:rPr>
          <w:bCs/>
          <w:color w:val="1C1C1C"/>
          <w:sz w:val="24"/>
          <w:szCs w:val="24"/>
          <w:lang w:eastAsia="lt-LT"/>
        </w:rPr>
        <w:t>a</w:t>
      </w:r>
      <w:r w:rsidRPr="00BD37EE">
        <w:rPr>
          <w:bCs/>
          <w:color w:val="1C1C1C"/>
          <w:sz w:val="24"/>
          <w:szCs w:val="24"/>
          <w:lang w:eastAsia="lt-LT"/>
        </w:rPr>
        <w:t xml:space="preserve"> tai patvirtinantį dokumentą.</w:t>
      </w:r>
    </w:p>
    <w:p w:rsidR="00BD37EE" w:rsidRPr="00BD37EE" w:rsidRDefault="00BD37EE" w:rsidP="00BD37EE">
      <w:pPr>
        <w:pStyle w:val="NoSpacing"/>
        <w:jc w:val="both"/>
        <w:rPr>
          <w:rFonts w:cs="Times New Roman"/>
          <w:sz w:val="10"/>
          <w:szCs w:val="24"/>
        </w:rPr>
      </w:pPr>
    </w:p>
    <w:p w:rsidR="00BD37EE" w:rsidRDefault="00BD37EE" w:rsidP="00BD37EE">
      <w:pPr>
        <w:pStyle w:val="NoSpacing"/>
        <w:jc w:val="both"/>
        <w:rPr>
          <w:rFonts w:cs="Times New Roman"/>
          <w:szCs w:val="24"/>
        </w:rPr>
      </w:pPr>
      <w:r w:rsidRPr="00BD37EE">
        <w:rPr>
          <w:rFonts w:cs="Times New Roman"/>
          <w:szCs w:val="24"/>
        </w:rPr>
        <w:t xml:space="preserve">Jeigu </w:t>
      </w:r>
      <w:r w:rsidR="001C7B5F">
        <w:rPr>
          <w:rFonts w:cs="Times New Roman"/>
          <w:szCs w:val="24"/>
        </w:rPr>
        <w:t>u</w:t>
      </w:r>
      <w:r>
        <w:rPr>
          <w:rFonts w:cs="Times New Roman"/>
          <w:szCs w:val="24"/>
        </w:rPr>
        <w:t>žsieniečiui</w:t>
      </w:r>
      <w:r w:rsidRPr="00BD37EE">
        <w:rPr>
          <w:rFonts w:cs="Times New Roman"/>
          <w:szCs w:val="24"/>
        </w:rPr>
        <w:t xml:space="preserve"> buvo suteikta papildoma apsauga Lietuvos Respublikoje, į </w:t>
      </w:r>
      <w:r>
        <w:rPr>
          <w:rFonts w:cs="Times New Roman"/>
          <w:szCs w:val="24"/>
        </w:rPr>
        <w:t>jo Lietuvoje</w:t>
      </w:r>
      <w:r w:rsidRPr="00BD37EE">
        <w:rPr>
          <w:rFonts w:cs="Times New Roman"/>
          <w:szCs w:val="24"/>
        </w:rPr>
        <w:t xml:space="preserve"> pragyventą laikotarpį įskaičiuojama pusė laiko, kuris praėjo nuo prašymo suteikti prieglobstį Lietuvos Respublikoje pateikimo dienos iki leidimo laikinai gyventi šiuo pagrindu išdavimo dienos, arba visas šis laikas, jeigu jis truko ilgiau kaip 18 mėnesių. </w:t>
      </w:r>
    </w:p>
    <w:p w:rsidR="00BD37EE" w:rsidRPr="00BD37EE" w:rsidRDefault="00BD37EE" w:rsidP="00BD37EE">
      <w:pPr>
        <w:pStyle w:val="NoSpacing"/>
        <w:jc w:val="both"/>
        <w:rPr>
          <w:rFonts w:cs="Times New Roman"/>
          <w:sz w:val="10"/>
          <w:szCs w:val="24"/>
        </w:rPr>
      </w:pPr>
    </w:p>
    <w:p w:rsidR="00BD37EE" w:rsidRPr="00BD37EE" w:rsidRDefault="006B308F" w:rsidP="00BD37EE">
      <w:pPr>
        <w:pStyle w:val="NoSpacing"/>
        <w:jc w:val="both"/>
        <w:rPr>
          <w:rFonts w:cs="Times New Roman"/>
          <w:szCs w:val="24"/>
          <w:lang w:eastAsia="lt-LT"/>
        </w:rPr>
      </w:pPr>
      <w:r>
        <w:rPr>
          <w:rFonts w:cs="Times New Roman"/>
          <w:szCs w:val="24"/>
        </w:rPr>
        <w:lastRenderedPageBreak/>
        <w:t>P</w:t>
      </w:r>
      <w:r w:rsidR="00BD37EE" w:rsidRPr="00BD37EE">
        <w:rPr>
          <w:rFonts w:cs="Times New Roman"/>
          <w:szCs w:val="24"/>
        </w:rPr>
        <w:t xml:space="preserve">ragyventą laikotarpį nutraukia </w:t>
      </w:r>
      <w:r w:rsidR="00BD37EE" w:rsidRPr="00BD37EE">
        <w:rPr>
          <w:rFonts w:cs="Times New Roman"/>
          <w:bCs/>
          <w:szCs w:val="24"/>
        </w:rPr>
        <w:t>teismo paskirtos laisvės atėmimo bausmės atlikimo laikas.</w:t>
      </w:r>
    </w:p>
    <w:p w:rsidR="00F9443E" w:rsidRDefault="00F9443E" w:rsidP="00576BF4">
      <w:pPr>
        <w:pStyle w:val="Pagrindinistekstas3"/>
        <w:spacing w:line="240" w:lineRule="auto"/>
        <w:rPr>
          <w:b/>
          <w:color w:val="auto"/>
          <w:sz w:val="10"/>
          <w:szCs w:val="24"/>
          <w:lang w:eastAsia="lt-LT"/>
        </w:rPr>
      </w:pPr>
    </w:p>
    <w:p w:rsidR="00E90997" w:rsidRDefault="003343B5" w:rsidP="00576BF4">
      <w:pPr>
        <w:pStyle w:val="Pagrindinistekstas3"/>
        <w:spacing w:line="240" w:lineRule="auto"/>
        <w:ind w:firstLine="0"/>
        <w:rPr>
          <w:sz w:val="24"/>
          <w:szCs w:val="24"/>
        </w:rPr>
      </w:pPr>
      <w:r w:rsidRPr="0021638F">
        <w:rPr>
          <w:b/>
          <w:color w:val="auto"/>
          <w:sz w:val="24"/>
          <w:szCs w:val="24"/>
        </w:rPr>
        <w:t></w:t>
      </w:r>
      <w:r>
        <w:rPr>
          <w:b/>
          <w:color w:val="auto"/>
          <w:sz w:val="24"/>
          <w:szCs w:val="24"/>
        </w:rPr>
        <w:t xml:space="preserve"> </w:t>
      </w:r>
      <w:r w:rsidRPr="0021638F">
        <w:rPr>
          <w:b/>
          <w:color w:val="auto"/>
          <w:sz w:val="24"/>
          <w:szCs w:val="24"/>
        </w:rPr>
        <w:t>dokumentai</w:t>
      </w:r>
      <w:r w:rsidR="00576BF4" w:rsidRPr="0021638F">
        <w:rPr>
          <w:b/>
          <w:color w:val="auto"/>
          <w:sz w:val="24"/>
          <w:szCs w:val="24"/>
        </w:rPr>
        <w:t xml:space="preserve">, patvirtinantys, </w:t>
      </w:r>
      <w:r w:rsidR="00576BF4" w:rsidRPr="00B33885">
        <w:rPr>
          <w:b/>
          <w:bCs/>
          <w:sz w:val="24"/>
          <w:szCs w:val="24"/>
        </w:rPr>
        <w:t xml:space="preserve">kad užsienietis </w:t>
      </w:r>
      <w:r w:rsidR="00576BF4">
        <w:rPr>
          <w:b/>
          <w:bCs/>
          <w:sz w:val="24"/>
          <w:szCs w:val="24"/>
        </w:rPr>
        <w:t>išlaikė valstybinės kalbos ir Lietuvos Respublikos K</w:t>
      </w:r>
      <w:r w:rsidR="00E90997">
        <w:rPr>
          <w:b/>
          <w:bCs/>
          <w:sz w:val="24"/>
          <w:szCs w:val="24"/>
        </w:rPr>
        <w:t>onstitucijos pagrindų egzaminus.</w:t>
      </w:r>
      <w:r w:rsidR="00576BF4" w:rsidRPr="008A502F">
        <w:rPr>
          <w:sz w:val="24"/>
          <w:szCs w:val="24"/>
        </w:rPr>
        <w:t xml:space="preserve"> </w:t>
      </w:r>
    </w:p>
    <w:p w:rsidR="00E90997" w:rsidRPr="00E90997" w:rsidRDefault="00E90997" w:rsidP="00E90997">
      <w:pPr>
        <w:pStyle w:val="FootnoteText"/>
        <w:jc w:val="both"/>
        <w:rPr>
          <w:bCs/>
          <w:sz w:val="24"/>
          <w:szCs w:val="24"/>
        </w:rPr>
      </w:pPr>
      <w:r w:rsidRPr="00E90997">
        <w:rPr>
          <w:sz w:val="24"/>
          <w:szCs w:val="24"/>
        </w:rPr>
        <w:t xml:space="preserve">Reikalavimas išlaikyti </w:t>
      </w:r>
      <w:r w:rsidRPr="00E90997">
        <w:rPr>
          <w:bCs/>
          <w:sz w:val="24"/>
          <w:szCs w:val="24"/>
        </w:rPr>
        <w:t>valstybinės kalbos ir Lietuvos Respublikos Konstitucijos pagrindų egzaminus netaikomas:</w:t>
      </w:r>
    </w:p>
    <w:p w:rsidR="00E07260" w:rsidRDefault="00E90997" w:rsidP="00E07260">
      <w:pPr>
        <w:pStyle w:val="FootnoteText"/>
        <w:ind w:firstLine="426"/>
        <w:rPr>
          <w:bCs/>
          <w:sz w:val="24"/>
          <w:szCs w:val="24"/>
        </w:rPr>
      </w:pPr>
      <w:r w:rsidRPr="0021638F">
        <w:rPr>
          <w:b/>
          <w:sz w:val="24"/>
          <w:szCs w:val="24"/>
        </w:rPr>
        <w:t></w:t>
      </w:r>
      <w:r>
        <w:rPr>
          <w:b/>
          <w:sz w:val="24"/>
          <w:szCs w:val="24"/>
        </w:rPr>
        <w:t xml:space="preserve"> </w:t>
      </w:r>
      <w:r w:rsidRPr="00E90997">
        <w:rPr>
          <w:bCs/>
          <w:sz w:val="24"/>
          <w:szCs w:val="24"/>
        </w:rPr>
        <w:t>asmenims, kuriems sukako 75 metai;</w:t>
      </w:r>
    </w:p>
    <w:p w:rsidR="00E07260" w:rsidRPr="00E07260" w:rsidRDefault="00E90997" w:rsidP="00E07260">
      <w:pPr>
        <w:pStyle w:val="FootnoteText"/>
        <w:ind w:left="426"/>
        <w:rPr>
          <w:sz w:val="24"/>
          <w:szCs w:val="24"/>
        </w:rPr>
      </w:pPr>
      <w:r w:rsidRPr="0021638F">
        <w:rPr>
          <w:b/>
          <w:sz w:val="24"/>
          <w:szCs w:val="24"/>
        </w:rPr>
        <w:t></w:t>
      </w:r>
      <w:r>
        <w:rPr>
          <w:b/>
          <w:sz w:val="24"/>
          <w:szCs w:val="24"/>
        </w:rPr>
        <w:t xml:space="preserve"> </w:t>
      </w:r>
      <w:r w:rsidR="00E07260" w:rsidRPr="00E07260">
        <w:rPr>
          <w:sz w:val="24"/>
          <w:szCs w:val="24"/>
        </w:rPr>
        <w:t>asmenims, kuriems nustatytas 0–25 procentų darbingumo lygis (iki 2007 m. birželio 30 d. – I grupės invalidai);</w:t>
      </w:r>
    </w:p>
    <w:p w:rsidR="00C07B79" w:rsidRDefault="00E90997" w:rsidP="00C07B79">
      <w:pPr>
        <w:pStyle w:val="NoSpacing"/>
        <w:spacing w:line="276" w:lineRule="auto"/>
        <w:ind w:left="426" w:right="-1"/>
        <w:jc w:val="both"/>
        <w:rPr>
          <w:rFonts w:cs="Times New Roman"/>
          <w:szCs w:val="24"/>
          <w:lang w:eastAsia="lt-LT"/>
        </w:rPr>
      </w:pPr>
      <w:r w:rsidRPr="0021638F">
        <w:rPr>
          <w:b/>
          <w:szCs w:val="24"/>
        </w:rPr>
        <w:t></w:t>
      </w:r>
      <w:r>
        <w:rPr>
          <w:b/>
          <w:szCs w:val="24"/>
        </w:rPr>
        <w:t xml:space="preserve"> </w:t>
      </w:r>
      <w:r w:rsidR="00C07B79" w:rsidRPr="00C07B79">
        <w:rPr>
          <w:rFonts w:cs="Times New Roman"/>
          <w:szCs w:val="24"/>
          <w:lang w:eastAsia="lt-LT"/>
        </w:rPr>
        <w:t>asmenims, kuriems teisės aktų nustatyta tvarka yra nustatyti specialieji poreikiai</w:t>
      </w:r>
      <w:r w:rsidR="00C07B79">
        <w:rPr>
          <w:rFonts w:cs="Times New Roman"/>
          <w:szCs w:val="24"/>
          <w:lang w:eastAsia="lt-LT"/>
        </w:rPr>
        <w:t>;</w:t>
      </w:r>
    </w:p>
    <w:p w:rsidR="00C07B79" w:rsidRDefault="00C07B79" w:rsidP="00C07B79">
      <w:pPr>
        <w:pStyle w:val="NoSpacing"/>
        <w:spacing w:line="276" w:lineRule="auto"/>
        <w:ind w:left="426" w:right="-1"/>
        <w:jc w:val="both"/>
        <w:rPr>
          <w:rFonts w:cs="Times New Roman"/>
          <w:szCs w:val="24"/>
          <w:lang w:eastAsia="lt-LT"/>
        </w:rPr>
      </w:pPr>
      <w:r w:rsidRPr="0021638F">
        <w:rPr>
          <w:b/>
          <w:szCs w:val="24"/>
        </w:rPr>
        <w:t></w:t>
      </w:r>
      <w:r w:rsidRPr="00C07B79">
        <w:rPr>
          <w:rFonts w:cs="Times New Roman"/>
          <w:szCs w:val="24"/>
          <w:lang w:eastAsia="lt-LT"/>
        </w:rPr>
        <w:t xml:space="preserve"> sunkių lėtinių psichikos ir elgesio sutrikimų turintiems asmenims;</w:t>
      </w:r>
    </w:p>
    <w:p w:rsidR="00C07B79" w:rsidRPr="00C07B79" w:rsidRDefault="00E90997" w:rsidP="00C07B79">
      <w:pPr>
        <w:pStyle w:val="NoSpacing"/>
        <w:ind w:left="426" w:right="-1"/>
        <w:jc w:val="both"/>
      </w:pPr>
      <w:r w:rsidRPr="0021638F">
        <w:rPr>
          <w:b/>
          <w:szCs w:val="24"/>
        </w:rPr>
        <w:t></w:t>
      </w:r>
      <w:r>
        <w:rPr>
          <w:b/>
          <w:szCs w:val="24"/>
        </w:rPr>
        <w:t xml:space="preserve"> </w:t>
      </w:r>
      <w:r w:rsidR="00C07B79" w:rsidRPr="00C07B79">
        <w:t>užsieniečiams, kurių anksčiau turėtas leidimas nuolat gyventi buvo panaikintas, nes užsienietis gyveno ne Europos Sąjungos valstybėje narėje ilgiau negu 12 mėnesių iš eilės kitoje Europos Sąjungos valstybėje narėje gyveno ilgiau negu 6 metus arba kitoje Europos Sąjungos valstybėje narėje įgijo ilgalaikio gyventojo statusą.</w:t>
      </w:r>
    </w:p>
    <w:p w:rsidR="00576BF4" w:rsidRPr="00E90997" w:rsidRDefault="00E60D35" w:rsidP="001C7B5F">
      <w:pPr>
        <w:pStyle w:val="FootnoteText"/>
        <w:jc w:val="both"/>
        <w:rPr>
          <w:b/>
          <w:sz w:val="10"/>
          <w:szCs w:val="24"/>
        </w:rPr>
      </w:pPr>
      <w:r w:rsidRPr="00E90997">
        <w:rPr>
          <w:sz w:val="24"/>
          <w:szCs w:val="24"/>
        </w:rPr>
        <w:t>Jeigu užsieniečiui netaikomas reikalavimas išlaikyti minėtus egzaminus, tai jis privalo pateikti</w:t>
      </w:r>
      <w:r w:rsidR="00E90997">
        <w:rPr>
          <w:sz w:val="24"/>
          <w:szCs w:val="24"/>
        </w:rPr>
        <w:t xml:space="preserve"> </w:t>
      </w:r>
      <w:r w:rsidRPr="00E90997">
        <w:rPr>
          <w:sz w:val="24"/>
          <w:szCs w:val="24"/>
        </w:rPr>
        <w:t>dokumentus, patvirtinančius aplinkybes, dėl kurių jam šis reikalavimas netaikomas.</w:t>
      </w:r>
      <w:r w:rsidR="00576BF4" w:rsidRPr="00E90997">
        <w:rPr>
          <w:b/>
          <w:sz w:val="24"/>
          <w:szCs w:val="24"/>
        </w:rPr>
        <w:t xml:space="preserve"> </w:t>
      </w:r>
    </w:p>
    <w:p w:rsidR="00576BF4" w:rsidRPr="0021638F" w:rsidRDefault="00576BF4" w:rsidP="00576BF4">
      <w:pPr>
        <w:pStyle w:val="Pagrindinistekstas3"/>
        <w:spacing w:line="240" w:lineRule="auto"/>
        <w:rPr>
          <w:b/>
          <w:color w:val="auto"/>
          <w:sz w:val="10"/>
          <w:szCs w:val="24"/>
          <w:lang w:eastAsia="lt-LT"/>
        </w:rPr>
      </w:pPr>
    </w:p>
    <w:p w:rsidR="00341A7D" w:rsidRDefault="008C3E7F" w:rsidP="00341A7D">
      <w:pPr>
        <w:pStyle w:val="Pagrindinistekstas3"/>
        <w:spacing w:line="240" w:lineRule="auto"/>
        <w:ind w:firstLine="0"/>
        <w:rPr>
          <w:bCs/>
          <w:sz w:val="24"/>
          <w:szCs w:val="24"/>
        </w:rPr>
      </w:pPr>
      <w:r w:rsidRPr="0021638F">
        <w:rPr>
          <w:b/>
          <w:color w:val="auto"/>
          <w:sz w:val="24"/>
          <w:szCs w:val="24"/>
        </w:rPr>
        <w:t xml:space="preserve"> </w:t>
      </w:r>
      <w:r w:rsidR="00341A7D" w:rsidRPr="00DC25DD">
        <w:rPr>
          <w:b/>
          <w:color w:val="auto"/>
          <w:sz w:val="24"/>
          <w:szCs w:val="24"/>
        </w:rPr>
        <w:t xml:space="preserve">dokumentas, patvirtinantis, </w:t>
      </w:r>
      <w:r w:rsidR="00341A7D" w:rsidRPr="00DC25DD">
        <w:rPr>
          <w:b/>
          <w:bCs/>
          <w:sz w:val="24"/>
          <w:szCs w:val="24"/>
        </w:rPr>
        <w:t>kad užsienietis turi pakankamai lėšų pragyventi Lietuvos Respublikoje</w:t>
      </w:r>
      <w:r w:rsidR="00341A7D" w:rsidRPr="001961D1">
        <w:rPr>
          <w:bCs/>
          <w:sz w:val="24"/>
          <w:szCs w:val="24"/>
        </w:rPr>
        <w:t xml:space="preserve"> ne mažiau nei vienerius metus</w:t>
      </w:r>
      <w:r w:rsidR="00341A7D">
        <w:rPr>
          <w:bCs/>
          <w:sz w:val="24"/>
          <w:szCs w:val="24"/>
        </w:rPr>
        <w:t xml:space="preserve"> (pvz., banko sąskaitos išrašas</w:t>
      </w:r>
      <w:r w:rsidR="002D387D">
        <w:rPr>
          <w:rStyle w:val="FootnoteReference"/>
          <w:bCs/>
          <w:sz w:val="24"/>
          <w:szCs w:val="24"/>
        </w:rPr>
        <w:footnoteReference w:id="2"/>
      </w:r>
      <w:r w:rsidR="00341A7D" w:rsidRPr="001961D1">
        <w:rPr>
          <w:bCs/>
          <w:sz w:val="24"/>
          <w:szCs w:val="24"/>
        </w:rPr>
        <w:t>) ir / ar gauna reguliarių pajamų</w:t>
      </w:r>
      <w:r w:rsidR="00341A7D">
        <w:rPr>
          <w:bCs/>
          <w:sz w:val="24"/>
          <w:szCs w:val="24"/>
        </w:rPr>
        <w:t>.</w:t>
      </w:r>
      <w:r w:rsidR="00341A7D" w:rsidRPr="00AF722E">
        <w:rPr>
          <w:rFonts w:ascii="Arial" w:hAnsi="Arial" w:cs="Arial"/>
          <w:color w:val="1C1C1C"/>
          <w:sz w:val="17"/>
          <w:szCs w:val="17"/>
        </w:rPr>
        <w:t xml:space="preserve"> </w:t>
      </w:r>
      <w:r w:rsidR="00341A7D" w:rsidRPr="00AF722E">
        <w:rPr>
          <w:rStyle w:val="Strong"/>
          <w:b w:val="0"/>
          <w:color w:val="1C1C1C"/>
          <w:sz w:val="24"/>
          <w:szCs w:val="24"/>
        </w:rPr>
        <w:t>Pragyvenimo lėšų dydis</w:t>
      </w:r>
      <w:r w:rsidR="00341A7D" w:rsidRPr="00AF722E">
        <w:rPr>
          <w:color w:val="1C1C1C"/>
          <w:sz w:val="24"/>
          <w:szCs w:val="24"/>
        </w:rPr>
        <w:t xml:space="preserve"> yra </w:t>
      </w:r>
      <w:r w:rsidR="00341A7D" w:rsidRPr="00AF722E">
        <w:rPr>
          <w:sz w:val="24"/>
          <w:szCs w:val="24"/>
        </w:rPr>
        <w:t xml:space="preserve">1 minimalioji mėnesinė alga </w:t>
      </w:r>
      <w:r w:rsidR="00341A7D">
        <w:rPr>
          <w:sz w:val="24"/>
          <w:szCs w:val="24"/>
        </w:rPr>
        <w:t>vienam</w:t>
      </w:r>
      <w:r w:rsidR="00341A7D" w:rsidRPr="00AF722E">
        <w:rPr>
          <w:color w:val="1C1C1C"/>
          <w:sz w:val="24"/>
          <w:szCs w:val="24"/>
        </w:rPr>
        <w:t xml:space="preserve"> mėnes</w:t>
      </w:r>
      <w:r w:rsidR="00341A7D">
        <w:rPr>
          <w:color w:val="1C1C1C"/>
          <w:sz w:val="24"/>
          <w:szCs w:val="24"/>
        </w:rPr>
        <w:t>iui</w:t>
      </w:r>
      <w:r w:rsidR="00341A7D" w:rsidRPr="00AF722E">
        <w:rPr>
          <w:color w:val="1C1C1C"/>
          <w:sz w:val="24"/>
          <w:szCs w:val="24"/>
        </w:rPr>
        <w:t>, nepilnamečiam užsieniečiui – 0,5 minimaliosios mėnesinės algos vienam mėnesiui</w:t>
      </w:r>
      <w:r w:rsidR="00341A7D">
        <w:rPr>
          <w:color w:val="1C1C1C"/>
          <w:sz w:val="24"/>
          <w:szCs w:val="24"/>
        </w:rPr>
        <w:t>;</w:t>
      </w:r>
    </w:p>
    <w:p w:rsidR="00341A7D" w:rsidRPr="00686F2A" w:rsidRDefault="00341A7D" w:rsidP="00341A7D">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341A7D" w:rsidRPr="00686F2A" w:rsidRDefault="00341A7D" w:rsidP="00341A7D">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341A7D" w:rsidRPr="008F182A" w:rsidRDefault="00341A7D" w:rsidP="00341A7D">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341A7D">
      <w:pPr>
        <w:pStyle w:val="Pagrindinistekstas3"/>
        <w:spacing w:line="240" w:lineRule="auto"/>
        <w:ind w:firstLine="0"/>
        <w:rPr>
          <w:sz w:val="10"/>
          <w:szCs w:val="24"/>
          <w:lang w:eastAsia="lt-LT"/>
        </w:rPr>
      </w:pPr>
    </w:p>
    <w:p w:rsidR="001C7B5F" w:rsidRDefault="001C7B5F" w:rsidP="001C7B5F">
      <w:pPr>
        <w:pStyle w:val="NoSpacing"/>
        <w:jc w:val="both"/>
        <w:rPr>
          <w:rFonts w:cs="Times New Roman"/>
          <w:szCs w:val="24"/>
        </w:rPr>
      </w:pPr>
      <w:r w:rsidRPr="00E41A66">
        <w:rPr>
          <w:b/>
          <w:szCs w:val="24"/>
        </w:rPr>
        <w:t></w:t>
      </w:r>
      <w:r w:rsidRPr="00E41A66">
        <w:rPr>
          <w:rFonts w:cs="Times New Roman"/>
          <w:b/>
          <w:szCs w:val="24"/>
        </w:rPr>
        <w:t xml:space="preserve">  </w:t>
      </w:r>
      <w:r w:rsidRPr="00E41A66">
        <w:rPr>
          <w:b/>
          <w:szCs w:val="24"/>
        </w:rPr>
        <w:t xml:space="preserve">sveikatos draudimas, </w:t>
      </w:r>
      <w:r w:rsidRPr="000E1038">
        <w:rPr>
          <w:szCs w:val="24"/>
        </w:rPr>
        <w:t>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r>
        <w:rPr>
          <w:szCs w:val="24"/>
        </w:rPr>
        <w:t xml:space="preserve">ietuvos Respublikoje laikotarpį. </w:t>
      </w:r>
      <w:r w:rsidRPr="006A07F0">
        <w:rPr>
          <w:rFonts w:cs="Times New Roman"/>
          <w:b/>
          <w:szCs w:val="24"/>
        </w:rPr>
        <w:t>Sveikatos draudimo pateikti nereikia</w:t>
      </w:r>
      <w:r w:rsidRPr="006A07F0">
        <w:rPr>
          <w:rFonts w:cs="Times New Roman"/>
          <w:szCs w:val="24"/>
        </w:rPr>
        <w:t xml:space="preserve">, jeigu Lietuvos Respublikos įstatymų numatytais atvejais </w:t>
      </w:r>
      <w:r>
        <w:rPr>
          <w:rFonts w:cs="Times New Roman"/>
          <w:szCs w:val="24"/>
        </w:rPr>
        <w:t>užsienietis yra</w:t>
      </w:r>
      <w:r w:rsidRPr="006A07F0">
        <w:rPr>
          <w:rFonts w:cs="Times New Roman"/>
          <w:szCs w:val="24"/>
        </w:rPr>
        <w:t xml:space="preserve"> apdraustas </w:t>
      </w:r>
      <w:r>
        <w:rPr>
          <w:rFonts w:cs="Times New Roman"/>
          <w:szCs w:val="24"/>
        </w:rPr>
        <w:t>privalomuoju sveikatos draudimu</w:t>
      </w:r>
      <w:r w:rsidR="008623D9">
        <w:rPr>
          <w:rFonts w:cs="Times New Roman"/>
          <w:szCs w:val="24"/>
        </w:rPr>
        <w:t>.</w:t>
      </w:r>
    </w:p>
    <w:p w:rsidR="008623D9" w:rsidRPr="00103A4A" w:rsidRDefault="008623D9" w:rsidP="008623D9">
      <w:pPr>
        <w:pStyle w:val="NoSpacing"/>
        <w:jc w:val="both"/>
        <w:rPr>
          <w:rFonts w:cs="Times New Roman"/>
          <w:szCs w:val="24"/>
        </w:rPr>
      </w:pPr>
      <w:r w:rsidRPr="00103A4A">
        <w:rPr>
          <w:rFonts w:cs="Times New Roman"/>
          <w:b/>
          <w:szCs w:val="24"/>
        </w:rPr>
        <w:t>Jeigu dėl užsieniečio senyvo amžiaus ar sveikatos būklės draudimo įmonės atsisako užsienietį drausti sveikatos draudimu</w:t>
      </w:r>
      <w:r>
        <w:rPr>
          <w:rFonts w:cs="Times New Roman"/>
          <w:b/>
          <w:szCs w:val="24"/>
        </w:rPr>
        <w:t>, pateikiamas</w:t>
      </w:r>
      <w:r w:rsidRPr="00103A4A">
        <w:rPr>
          <w:rFonts w:cs="Times New Roman"/>
          <w:szCs w:val="24"/>
        </w:rPr>
        <w:t>:</w:t>
      </w:r>
    </w:p>
    <w:p w:rsidR="008623D9" w:rsidRDefault="008623D9" w:rsidP="008623D9">
      <w:pPr>
        <w:pStyle w:val="NoSpacing"/>
        <w:ind w:firstLine="284"/>
        <w:jc w:val="both"/>
        <w:rPr>
          <w:rFonts w:cs="Times New Roman"/>
          <w:szCs w:val="24"/>
        </w:rPr>
      </w:pPr>
      <w:r w:rsidRPr="00686F2A">
        <w:rPr>
          <w:szCs w:val="24"/>
        </w:rPr>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8623D9" w:rsidRPr="00103A4A" w:rsidRDefault="008623D9" w:rsidP="008623D9">
      <w:pPr>
        <w:pStyle w:val="NoSpacing"/>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4F0664" w:rsidRPr="004F0664" w:rsidRDefault="004F0664" w:rsidP="00E24EA4">
      <w:pPr>
        <w:pStyle w:val="Pagrindinistekstas3"/>
        <w:spacing w:line="240" w:lineRule="auto"/>
        <w:ind w:firstLine="0"/>
        <w:rPr>
          <w:sz w:val="10"/>
          <w:szCs w:val="24"/>
        </w:rPr>
      </w:pPr>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2D387D" w:rsidRDefault="00FA2FF6" w:rsidP="008644F7">
      <w:pPr>
        <w:pStyle w:val="NoSpacing"/>
        <w:jc w:val="both"/>
        <w:rPr>
          <w:sz w:val="16"/>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8C204C" w:rsidRDefault="00B730B9" w:rsidP="00B730B9">
      <w:pPr>
        <w:pStyle w:val="NoSpacing"/>
        <w:rPr>
          <w:sz w:val="2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lastRenderedPageBreak/>
        <w:t xml:space="preserve">ir juos </w:t>
      </w:r>
      <w:r w:rsidRPr="001A5E30">
        <w:t xml:space="preserve">priėmiau / nepriėmiau (nereikalingą išbraukti): </w:t>
      </w:r>
    </w:p>
    <w:p w:rsidR="00B730B9" w:rsidRDefault="00B730B9" w:rsidP="00B730B9">
      <w:pPr>
        <w:pStyle w:val="NoSpacing"/>
        <w:jc w:val="both"/>
        <w:rPr>
          <w:sz w:val="16"/>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7B145D"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Default="00B730B9" w:rsidP="00B730B9">
      <w:pPr>
        <w:pStyle w:val="NoSpacing"/>
        <w:jc w:val="both"/>
        <w:rPr>
          <w:color w:val="7F7F7F" w:themeColor="text1" w:themeTint="80"/>
          <w:sz w:val="16"/>
          <w:szCs w:val="16"/>
          <w:vertAlign w:val="superscript"/>
        </w:rPr>
      </w:pPr>
      <w:r w:rsidRPr="007B145D">
        <w:rPr>
          <w:color w:val="7F7F7F" w:themeColor="text1" w:themeTint="80"/>
          <w:sz w:val="16"/>
          <w:szCs w:val="16"/>
          <w:vertAlign w:val="superscript"/>
        </w:rPr>
        <w:t>(data)</w:t>
      </w:r>
    </w:p>
    <w:p w:rsidR="00F9443E" w:rsidRDefault="00F9443E" w:rsidP="003D1C08">
      <w:pPr>
        <w:pStyle w:val="Pagrindinistekstas3"/>
        <w:spacing w:line="240" w:lineRule="auto"/>
        <w:ind w:firstLine="0"/>
        <w:rPr>
          <w:sz w:val="22"/>
          <w:szCs w:val="22"/>
        </w:rPr>
      </w:pPr>
    </w:p>
    <w:p w:rsidR="008A502F" w:rsidRDefault="008A502F" w:rsidP="003D1C08">
      <w:pPr>
        <w:pStyle w:val="Pagrindinistekstas3"/>
        <w:spacing w:line="240" w:lineRule="auto"/>
        <w:ind w:firstLine="0"/>
        <w:rPr>
          <w:sz w:val="22"/>
          <w:szCs w:val="22"/>
        </w:rPr>
      </w:pPr>
    </w:p>
    <w:p w:rsidR="008A502F" w:rsidRDefault="008A502F" w:rsidP="003D1C08">
      <w:pPr>
        <w:pStyle w:val="Pagrindinistekstas3"/>
        <w:spacing w:line="240" w:lineRule="auto"/>
        <w:ind w:firstLine="0"/>
        <w:rPr>
          <w:sz w:val="22"/>
          <w:szCs w:val="22"/>
        </w:rPr>
      </w:pPr>
    </w:p>
    <w:p w:rsidR="008644F7" w:rsidRDefault="00B730B9" w:rsidP="008B1238">
      <w:pPr>
        <w:pStyle w:val="NoSpacing"/>
        <w:rPr>
          <w:sz w:val="22"/>
        </w:rPr>
      </w:pPr>
      <w:r w:rsidRPr="00B730B9">
        <w:rPr>
          <w:b/>
          <w:sz w:val="22"/>
        </w:rPr>
        <w:t>Pastabos.</w:t>
      </w:r>
    </w:p>
    <w:p w:rsidR="008644F7" w:rsidRDefault="008644F7" w:rsidP="008B1238">
      <w:pPr>
        <w:pStyle w:val="NoSpacing"/>
        <w:ind w:firstLine="567"/>
        <w:rPr>
          <w:sz w:val="10"/>
        </w:rPr>
      </w:pPr>
    </w:p>
    <w:p w:rsidR="002D387D" w:rsidRDefault="002D387D" w:rsidP="002D387D">
      <w:pPr>
        <w:pStyle w:val="NoSpacing"/>
        <w:jc w:val="both"/>
        <w:rPr>
          <w:sz w:val="20"/>
          <w:szCs w:val="24"/>
          <w:lang w:eastAsia="lt-LT"/>
        </w:rPr>
      </w:pPr>
      <w:r>
        <w:rPr>
          <w:sz w:val="20"/>
          <w:szCs w:val="24"/>
          <w:lang w:eastAsia="lt-LT"/>
        </w:rPr>
        <w:t xml:space="preserve">Dokumentai dėl leidimo nuolat gyventi išdavimo Migracijos departamento teritoriniam skyriui pateikiami </w:t>
      </w:r>
      <w:r w:rsidRPr="003E1E41">
        <w:rPr>
          <w:sz w:val="20"/>
          <w:szCs w:val="24"/>
          <w:lang w:eastAsia="lt-LT"/>
        </w:rPr>
        <w:t xml:space="preserve">per 3 mėnesius nuo </w:t>
      </w:r>
      <w:r>
        <w:rPr>
          <w:sz w:val="20"/>
          <w:szCs w:val="24"/>
          <w:lang w:eastAsia="lt-LT"/>
        </w:rPr>
        <w:t xml:space="preserve">šeimos nario, turinčio teisę atkurti LietuvosRespublikos pilietybę ar lietuvių kilmės asmens </w:t>
      </w:r>
      <w:r w:rsidRPr="003E1E41">
        <w:rPr>
          <w:sz w:val="20"/>
          <w:szCs w:val="24"/>
          <w:lang w:eastAsia="lt-LT"/>
        </w:rPr>
        <w:t>atvykimo gyventi į Lietuvos Respubliką dienos</w:t>
      </w:r>
      <w:r>
        <w:rPr>
          <w:sz w:val="20"/>
          <w:szCs w:val="24"/>
          <w:lang w:eastAsia="lt-LT"/>
        </w:rPr>
        <w:t>.</w:t>
      </w:r>
    </w:p>
    <w:p w:rsidR="002D387D" w:rsidRPr="00062B61" w:rsidRDefault="002D387D" w:rsidP="002D387D">
      <w:pPr>
        <w:pStyle w:val="NoSpacing"/>
        <w:jc w:val="both"/>
        <w:rPr>
          <w:sz w:val="6"/>
        </w:rPr>
      </w:pPr>
    </w:p>
    <w:p w:rsidR="002D387D" w:rsidRPr="00062B61" w:rsidRDefault="002D387D" w:rsidP="002D387D">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2D387D" w:rsidRPr="00062B61" w:rsidRDefault="002D387D" w:rsidP="002D387D">
      <w:pPr>
        <w:pStyle w:val="NoSpacing"/>
        <w:jc w:val="both"/>
        <w:rPr>
          <w:sz w:val="6"/>
        </w:rPr>
      </w:pPr>
    </w:p>
    <w:p w:rsidR="002D387D" w:rsidRDefault="002D387D" w:rsidP="002D387D">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2D387D" w:rsidRPr="00062B61" w:rsidRDefault="002D387D" w:rsidP="002D387D">
      <w:pPr>
        <w:pStyle w:val="NoSpacing"/>
        <w:jc w:val="both"/>
        <w:rPr>
          <w:sz w:val="6"/>
        </w:rPr>
      </w:pPr>
    </w:p>
    <w:p w:rsidR="002D387D" w:rsidRPr="00062B61" w:rsidRDefault="002D387D" w:rsidP="002D387D">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2D387D" w:rsidRPr="00062B61" w:rsidRDefault="002D387D" w:rsidP="002D387D">
      <w:pPr>
        <w:pStyle w:val="NoSpacing"/>
        <w:jc w:val="both"/>
        <w:rPr>
          <w:sz w:val="6"/>
          <w:lang w:eastAsia="lt-LT"/>
        </w:rPr>
      </w:pPr>
    </w:p>
    <w:p w:rsidR="002D387D" w:rsidRPr="00062B61" w:rsidRDefault="002D387D" w:rsidP="002D387D">
      <w:pPr>
        <w:pStyle w:val="NoSpacing"/>
        <w:jc w:val="both"/>
        <w:rPr>
          <w:sz w:val="20"/>
          <w:lang w:eastAsia="lt-LT"/>
        </w:rPr>
      </w:pPr>
      <w:bookmarkStart w:id="1"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1"/>
      <w:r w:rsidRPr="00062B61">
        <w:rPr>
          <w:sz w:val="20"/>
          <w:lang w:eastAsia="lt-LT"/>
        </w:rPr>
        <w:t>.</w:t>
      </w:r>
    </w:p>
    <w:p w:rsidR="002D387D" w:rsidRPr="00062B61" w:rsidRDefault="002D387D" w:rsidP="002D387D">
      <w:pPr>
        <w:pStyle w:val="NoSpacing"/>
        <w:jc w:val="both"/>
        <w:rPr>
          <w:sz w:val="6"/>
          <w:lang w:eastAsia="lt-LT"/>
        </w:rPr>
      </w:pPr>
      <w:r w:rsidRPr="00A011A5">
        <w:rPr>
          <w:lang w:eastAsia="lt-LT"/>
        </w:rPr>
        <w:t xml:space="preserve"> </w:t>
      </w:r>
    </w:p>
    <w:p w:rsidR="002D387D" w:rsidRPr="00062B61" w:rsidRDefault="002D387D" w:rsidP="002D387D">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2D387D" w:rsidRPr="008B1238" w:rsidRDefault="002D387D" w:rsidP="002D387D">
      <w:pPr>
        <w:pStyle w:val="NoSpacing"/>
        <w:ind w:firstLine="567"/>
        <w:rPr>
          <w:sz w:val="8"/>
        </w:rPr>
      </w:pPr>
    </w:p>
    <w:p w:rsidR="002D387D" w:rsidRPr="00157D23" w:rsidRDefault="002D387D" w:rsidP="002D387D">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2D387D" w:rsidRPr="008B1238" w:rsidRDefault="002D387D" w:rsidP="002D387D">
      <w:pPr>
        <w:pStyle w:val="NoSpacing"/>
        <w:jc w:val="both"/>
        <w:rPr>
          <w:sz w:val="8"/>
          <w:szCs w:val="20"/>
        </w:rPr>
      </w:pPr>
    </w:p>
    <w:p w:rsidR="002D387D" w:rsidRPr="00103A4A" w:rsidRDefault="002D387D" w:rsidP="002D387D">
      <w:pPr>
        <w:pStyle w:val="NoSpacing"/>
        <w:jc w:val="both"/>
        <w:rPr>
          <w:rFonts w:eastAsia="Calibri"/>
          <w:sz w:val="20"/>
          <w:lang w:eastAsia="lt-LT"/>
        </w:rPr>
      </w:pPr>
      <w:bookmarkStart w:id="2" w:name="_Ref417587304"/>
      <w:r w:rsidRPr="00103A4A">
        <w:rPr>
          <w:sz w:val="20"/>
        </w:rPr>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2"/>
    </w:p>
    <w:p w:rsidR="002D387D" w:rsidRPr="008B1238" w:rsidRDefault="002D387D" w:rsidP="002D387D">
      <w:pPr>
        <w:pStyle w:val="NoSpacing"/>
        <w:jc w:val="both"/>
        <w:rPr>
          <w:sz w:val="8"/>
        </w:rPr>
      </w:pPr>
    </w:p>
    <w:p w:rsidR="002D387D" w:rsidRDefault="002D387D" w:rsidP="002D387D">
      <w:pPr>
        <w:pStyle w:val="NoSpacing"/>
        <w:jc w:val="both"/>
        <w:rPr>
          <w:rFonts w:eastAsia="Calibri"/>
          <w:sz w:val="20"/>
          <w:szCs w:val="24"/>
        </w:rPr>
      </w:pPr>
      <w:r>
        <w:rPr>
          <w:rFonts w:eastAsia="Calibri"/>
          <w:sz w:val="20"/>
          <w:szCs w:val="24"/>
          <w:lang w:eastAsia="lt-LT"/>
        </w:rPr>
        <w:t>D</w:t>
      </w:r>
      <w:r w:rsidRPr="0070662C">
        <w:rPr>
          <w:rFonts w:eastAsia="Calibri"/>
          <w:sz w:val="20"/>
          <w:szCs w:val="24"/>
          <w:lang w:eastAsia="lt-LT"/>
        </w:rPr>
        <w:t>okumentas, patvirtinantis, kad užsienietis turi pakankamai lėšų pragyventi Lietuvos Respublikoje (banko pažyma), sveikatos draudimą,</w:t>
      </w:r>
      <w:r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Pr="0070662C">
        <w:rPr>
          <w:sz w:val="20"/>
          <w:szCs w:val="24"/>
          <w:shd w:val="clear" w:color="auto" w:fill="FFFFFF"/>
        </w:rPr>
        <w:t xml:space="preserve">vertimo iš vienos kalbos į kitą </w:t>
      </w:r>
      <w:r w:rsidRPr="0070662C">
        <w:rPr>
          <w:sz w:val="20"/>
          <w:szCs w:val="24"/>
        </w:rPr>
        <w:t>paliudijimo teisę turinčio asmens ar institucijos</w:t>
      </w:r>
      <w:r w:rsidRPr="0070662C">
        <w:rPr>
          <w:rFonts w:eastAsia="Calibri"/>
          <w:sz w:val="20"/>
          <w:szCs w:val="24"/>
        </w:rPr>
        <w:t xml:space="preserve">. Migracijos departamento reikalavimu užsienietis privalo pateikti šių dokumentų vertimus į lietuvių kalbą, patvirtintus </w:t>
      </w:r>
      <w:r w:rsidRPr="0070662C">
        <w:rPr>
          <w:sz w:val="20"/>
          <w:szCs w:val="24"/>
          <w:shd w:val="clear" w:color="auto" w:fill="FFFFFF"/>
        </w:rPr>
        <w:t xml:space="preserve">vertimo iš vienos kalbos į kitą </w:t>
      </w:r>
      <w:r w:rsidRPr="0070662C">
        <w:rPr>
          <w:sz w:val="20"/>
          <w:szCs w:val="24"/>
        </w:rPr>
        <w:t>paliudijimo teisę turinčio asmens ar institucijos</w:t>
      </w:r>
      <w:r>
        <w:rPr>
          <w:rFonts w:eastAsia="Calibri"/>
          <w:sz w:val="20"/>
          <w:szCs w:val="24"/>
        </w:rPr>
        <w:t>.</w:t>
      </w:r>
    </w:p>
    <w:p w:rsidR="002D387D" w:rsidRPr="0018330D" w:rsidRDefault="002D387D" w:rsidP="002D387D">
      <w:pPr>
        <w:pStyle w:val="NoSpacing"/>
        <w:jc w:val="both"/>
        <w:rPr>
          <w:rFonts w:eastAsia="Calibri"/>
          <w:sz w:val="6"/>
          <w:szCs w:val="24"/>
        </w:rPr>
      </w:pPr>
    </w:p>
    <w:p w:rsidR="002D387D" w:rsidRPr="0018330D" w:rsidRDefault="002D387D" w:rsidP="002D387D">
      <w:pPr>
        <w:pStyle w:val="Pagrindinistekstas3"/>
        <w:spacing w:line="240" w:lineRule="auto"/>
        <w:ind w:firstLine="0"/>
        <w:rPr>
          <w:szCs w:val="24"/>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p>
    <w:p w:rsidR="002D387D" w:rsidRPr="00341A7D" w:rsidRDefault="002D387D" w:rsidP="008B1238">
      <w:pPr>
        <w:pStyle w:val="NoSpacing"/>
        <w:ind w:firstLine="567"/>
        <w:rPr>
          <w:sz w:val="10"/>
        </w:rPr>
      </w:pPr>
    </w:p>
    <w:sectPr w:rsidR="002D387D" w:rsidRPr="00341A7D" w:rsidSect="0021638F">
      <w:headerReference w:type="default" r:id="rId10"/>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B1" w:rsidRDefault="001C71B1" w:rsidP="007E6BC1">
      <w:pPr>
        <w:spacing w:after="0" w:line="240" w:lineRule="auto"/>
      </w:pPr>
      <w:r>
        <w:separator/>
      </w:r>
    </w:p>
  </w:endnote>
  <w:endnote w:type="continuationSeparator" w:id="0">
    <w:p w:rsidR="001C71B1" w:rsidRDefault="001C71B1"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B1" w:rsidRDefault="001C71B1" w:rsidP="007E6BC1">
      <w:pPr>
        <w:spacing w:after="0" w:line="240" w:lineRule="auto"/>
      </w:pPr>
      <w:r>
        <w:separator/>
      </w:r>
    </w:p>
  </w:footnote>
  <w:footnote w:type="continuationSeparator" w:id="0">
    <w:p w:rsidR="001C71B1" w:rsidRDefault="001C71B1" w:rsidP="007E6BC1">
      <w:pPr>
        <w:spacing w:after="0" w:line="240" w:lineRule="auto"/>
      </w:pPr>
      <w:r>
        <w:continuationSeparator/>
      </w:r>
    </w:p>
  </w:footnote>
  <w:footnote w:id="1">
    <w:p w:rsidR="00576BF4" w:rsidRDefault="00D844CF" w:rsidP="007A703F">
      <w:pPr>
        <w:pStyle w:val="FootnoteText"/>
        <w:jc w:val="both"/>
      </w:pPr>
      <w:r>
        <w:rPr>
          <w:rStyle w:val="FootnoteReference"/>
        </w:rPr>
        <w:footnoteRef/>
      </w:r>
      <w:r>
        <w:t xml:space="preserve"> </w:t>
      </w:r>
      <w:r w:rsidR="007A703F">
        <w:t xml:space="preserve">Duomenys ir / ar </w:t>
      </w:r>
      <w:r w:rsidR="007A703F">
        <w:t>d</w:t>
      </w:r>
      <w:r w:rsidR="00576BF4">
        <w:t>oku</w:t>
      </w:r>
      <w:bookmarkStart w:id="0" w:name="_GoBack"/>
      <w:bookmarkEnd w:id="0"/>
      <w:r w:rsidR="00576BF4">
        <w:t xml:space="preserve">mentai, patvirtinantys, kad </w:t>
      </w:r>
      <w:r w:rsidR="00E60D35">
        <w:t>užsienietis pragyveno Lietuv</w:t>
      </w:r>
      <w:r w:rsidR="0093560A">
        <w:t>o</w:t>
      </w:r>
      <w:r w:rsidR="00E60D35">
        <w:t>s Respublikoje reikiamą laikotarpį</w:t>
      </w:r>
      <w:r w:rsidR="00576BF4">
        <w:t>, yra:</w:t>
      </w:r>
    </w:p>
    <w:p w:rsidR="002D387D" w:rsidRPr="002D387D" w:rsidRDefault="002D387D" w:rsidP="002D387D">
      <w:pPr>
        <w:pStyle w:val="NoSpacing"/>
        <w:numPr>
          <w:ilvl w:val="0"/>
          <w:numId w:val="12"/>
        </w:numPr>
        <w:jc w:val="both"/>
        <w:rPr>
          <w:sz w:val="20"/>
          <w:lang w:eastAsia="lt-LT"/>
        </w:rPr>
      </w:pPr>
      <w:r w:rsidRPr="002D387D">
        <w:rPr>
          <w:sz w:val="20"/>
          <w:lang w:eastAsia="lt-LT"/>
        </w:rPr>
        <w:t>duomenys apie gyvenamosios vietos deklaravimą Lietuvos Respublikoje (dokumento apie šiuos duomenis Migracijos departamento teritoriniam skyriui pateikti nereikia);</w:t>
      </w:r>
    </w:p>
    <w:p w:rsidR="002D387D" w:rsidRPr="002D387D" w:rsidRDefault="002D387D" w:rsidP="002D387D">
      <w:pPr>
        <w:pStyle w:val="NoSpacing"/>
        <w:numPr>
          <w:ilvl w:val="0"/>
          <w:numId w:val="12"/>
        </w:numPr>
        <w:jc w:val="both"/>
        <w:rPr>
          <w:sz w:val="20"/>
          <w:lang w:eastAsia="lt-LT"/>
        </w:rPr>
      </w:pPr>
      <w:r w:rsidRPr="002D387D">
        <w:rPr>
          <w:sz w:val="20"/>
          <w:lang w:eastAsia="lt-LT"/>
        </w:rPr>
        <w:t>Valstybinio socialinio draudimo fondo valdybos informacinės sistemos duomenys, kad užsienietis dirbo ir (ar) dirba Lietuvos Respublikoje registruotoje įmonėje, įstaigoje ar organizacijoje (dokumento apie šiuos duomenis Migracijos departamento teritoriniam skyriui pateikti nereikia);</w:t>
      </w:r>
    </w:p>
    <w:p w:rsidR="002D387D" w:rsidRPr="002D387D" w:rsidRDefault="002D387D" w:rsidP="002D387D">
      <w:pPr>
        <w:pStyle w:val="NoSpacing"/>
        <w:numPr>
          <w:ilvl w:val="0"/>
          <w:numId w:val="12"/>
        </w:numPr>
        <w:jc w:val="both"/>
        <w:rPr>
          <w:sz w:val="20"/>
          <w:lang w:eastAsia="lt-LT"/>
        </w:rPr>
      </w:pPr>
      <w:r w:rsidRPr="002D387D">
        <w:rPr>
          <w:sz w:val="20"/>
          <w:lang w:eastAsia="lt-LT"/>
        </w:rPr>
        <w:t>pažyma apie užsieniečio mokymąsi ar studijavimą Lietuvos Respublikoje ir / ar mokymosi ar studijavimo Lietuvos Respublikoje laikotarpius;</w:t>
      </w:r>
    </w:p>
    <w:p w:rsidR="002D387D" w:rsidRPr="002D387D" w:rsidRDefault="002D387D" w:rsidP="002D387D">
      <w:pPr>
        <w:pStyle w:val="NoSpacing"/>
        <w:numPr>
          <w:ilvl w:val="0"/>
          <w:numId w:val="12"/>
        </w:numPr>
        <w:jc w:val="both"/>
        <w:rPr>
          <w:sz w:val="20"/>
          <w:lang w:eastAsia="lt-LT"/>
        </w:rPr>
      </w:pPr>
      <w:r w:rsidRPr="002D387D">
        <w:rPr>
          <w:sz w:val="20"/>
          <w:lang w:eastAsia="lt-LT"/>
        </w:rPr>
        <w:t>Lietuvos Respublikoje įregistruoto juridinio asmens pažyma apie užsieniečio stažavimąsi ar kvalifikacijos kėlimą Lietuvos Respublikoje arba dalyvavimą profesiniuose mokymuose Lietuvos Respublikoje ir / ar stažavimosi, kvalifikacijos kėlimo ar profesinių mokymų Lietuvos Respublikoje laikotarpius;</w:t>
      </w:r>
    </w:p>
    <w:p w:rsidR="002D387D" w:rsidRPr="002D387D" w:rsidRDefault="002D387D" w:rsidP="002D387D">
      <w:pPr>
        <w:pStyle w:val="NoSpacing"/>
        <w:numPr>
          <w:ilvl w:val="0"/>
          <w:numId w:val="12"/>
        </w:numPr>
        <w:jc w:val="both"/>
        <w:rPr>
          <w:sz w:val="20"/>
          <w:lang w:eastAsia="lt-LT"/>
        </w:rPr>
      </w:pPr>
      <w:r w:rsidRPr="002D387D">
        <w:rPr>
          <w:sz w:val="20"/>
          <w:lang w:eastAsia="lt-LT"/>
        </w:rPr>
        <w:t>mokslo ir studijų institucijos patvirtinimas, kad užsienietis įgijo aukštojo mokslo kvalifikaciją (mokslo ir studijų institucijos išduota pažyma, kad užsienietis įgijo aukštojo mokslo kvalifikaciją, arba aukštojo mokslo diplomas), jeigu užsienietis Lietuvos Respublikoje baigė studijas ir įgijo aukštojo mokslo kvalifikaciją;</w:t>
      </w:r>
    </w:p>
    <w:p w:rsidR="002D387D" w:rsidRPr="002D387D" w:rsidRDefault="002D387D" w:rsidP="002D387D">
      <w:pPr>
        <w:pStyle w:val="NoSpacing"/>
        <w:numPr>
          <w:ilvl w:val="0"/>
          <w:numId w:val="12"/>
        </w:numPr>
        <w:jc w:val="both"/>
        <w:rPr>
          <w:sz w:val="20"/>
          <w:lang w:eastAsia="lt-LT"/>
        </w:rPr>
      </w:pPr>
      <w:r w:rsidRPr="002D387D">
        <w:rPr>
          <w:sz w:val="20"/>
          <w:lang w:eastAsia="lt-LT"/>
        </w:rPr>
        <w:t>pažyma apie užsieniečio nepilnamečių vaikų ar nepilnamečio užsieniečio ugdymą Lietuvos Respublikos ikimokyklinio ugdymo įstaigoje, mokymąsi ar studijavimą Lietuvos Respublikoje ir / ar ugdymo, mokymosi ar studijavimo Lietuvos Respublikoje laikotarpius;</w:t>
      </w:r>
    </w:p>
    <w:p w:rsidR="002D387D" w:rsidRPr="002D387D" w:rsidRDefault="002D387D" w:rsidP="002D387D">
      <w:pPr>
        <w:pStyle w:val="NoSpacing"/>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2D387D" w:rsidRPr="002D387D" w:rsidRDefault="002D387D" w:rsidP="002D387D">
      <w:pPr>
        <w:pStyle w:val="NoSpacing"/>
        <w:numPr>
          <w:ilvl w:val="0"/>
          <w:numId w:val="12"/>
        </w:numPr>
        <w:jc w:val="both"/>
        <w:rPr>
          <w:sz w:val="20"/>
          <w:lang w:eastAsia="lt-LT"/>
        </w:rPr>
      </w:pPr>
      <w:r w:rsidRPr="002D387D">
        <w:rPr>
          <w:sz w:val="20"/>
          <w:lang w:eastAsia="lt-LT"/>
        </w:rPr>
        <w:t>socialinę paramą teikiančios institucijos pažyma apie nepilnamečių tėvams mokamas išmokas vaikui ir / ar šių išmokų mokėjimo laikotarpius arba kt.</w:t>
      </w:r>
    </w:p>
    <w:p w:rsidR="002D387D" w:rsidRPr="002D387D" w:rsidRDefault="002D387D" w:rsidP="002D387D">
      <w:pPr>
        <w:pStyle w:val="NoSpacing"/>
        <w:numPr>
          <w:ilvl w:val="0"/>
          <w:numId w:val="12"/>
        </w:numPr>
        <w:jc w:val="both"/>
        <w:rPr>
          <w:sz w:val="20"/>
          <w:lang w:eastAsia="lt-LT"/>
        </w:rPr>
      </w:pPr>
      <w:r w:rsidRPr="002D387D">
        <w:rPr>
          <w:sz w:val="20"/>
          <w:lang w:eastAsia="lt-LT"/>
        </w:rPr>
        <w:t>rašytinis užsieniečio pareiškimas, kuriame jis deklaruoja, kad gyvena Lietuvos Respublikoje, ir nurodo savo išvykų ir gyvenimo užsienio valstybėse datas ar laikotarpius;</w:t>
      </w:r>
    </w:p>
    <w:p w:rsidR="002D387D" w:rsidRPr="002D387D" w:rsidRDefault="002D387D" w:rsidP="002D387D">
      <w:pPr>
        <w:pStyle w:val="NoSpacing"/>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2D387D" w:rsidRPr="002D387D" w:rsidRDefault="002D387D" w:rsidP="002D387D">
      <w:pPr>
        <w:pStyle w:val="NoSpacing"/>
        <w:numPr>
          <w:ilvl w:val="0"/>
          <w:numId w:val="12"/>
        </w:numPr>
        <w:jc w:val="both"/>
        <w:rPr>
          <w:sz w:val="20"/>
          <w:lang w:eastAsia="lt-LT"/>
        </w:rPr>
      </w:pPr>
      <w:r w:rsidRPr="002D387D">
        <w:rPr>
          <w:sz w:val="20"/>
          <w:lang w:eastAsia="lt-LT"/>
        </w:rPr>
        <w:t>pažyma apie Lietuvos Respublikoje gaunamas išmokas ar socialines pašalpas ir / ar šių išmokų ar pašalpų mokėjimo laikotarpius;</w:t>
      </w:r>
    </w:p>
    <w:p w:rsidR="002D387D" w:rsidRPr="002D387D" w:rsidRDefault="002D387D" w:rsidP="002D387D">
      <w:pPr>
        <w:pStyle w:val="NoSpacing"/>
        <w:numPr>
          <w:ilvl w:val="0"/>
          <w:numId w:val="12"/>
        </w:numPr>
        <w:jc w:val="both"/>
        <w:rPr>
          <w:sz w:val="20"/>
          <w:lang w:eastAsia="lt-LT"/>
        </w:rPr>
      </w:pPr>
      <w:r w:rsidRPr="002D387D">
        <w:rPr>
          <w:sz w:val="20"/>
          <w:lang w:eastAsia="lt-LT"/>
        </w:rPr>
        <w:t>kelionės dokumentai, tarp jų ir nebegaliojantys, kuriuose nėra / yra valstybių sienų kirtimo žymos;</w:t>
      </w:r>
    </w:p>
    <w:p w:rsidR="00D844CF" w:rsidRPr="002D387D" w:rsidRDefault="002D387D" w:rsidP="002D387D">
      <w:pPr>
        <w:pStyle w:val="NoSpacing"/>
        <w:numPr>
          <w:ilvl w:val="0"/>
          <w:numId w:val="12"/>
        </w:numPr>
        <w:jc w:val="both"/>
        <w:rPr>
          <w:sz w:val="20"/>
          <w:lang w:eastAsia="lt-LT"/>
        </w:rPr>
      </w:pPr>
      <w:r w:rsidRPr="002D387D">
        <w:rPr>
          <w:sz w:val="20"/>
          <w:lang w:eastAsia="lt-LT"/>
        </w:rPr>
        <w:t>kiti dokumentai, patvirtinantys, kad užsienietis gyvena Lietuvos Respublikoje ar pra</w:t>
      </w:r>
      <w:r>
        <w:rPr>
          <w:sz w:val="20"/>
          <w:lang w:eastAsia="lt-LT"/>
        </w:rPr>
        <w:t>gyveno joje reikiamą laikotarpį.</w:t>
      </w:r>
    </w:p>
  </w:footnote>
  <w:footnote w:id="2">
    <w:p w:rsidR="002D387D" w:rsidRPr="00103A4A" w:rsidRDefault="002D387D" w:rsidP="002D387D">
      <w:pPr>
        <w:pStyle w:val="NoSpacing"/>
        <w:jc w:val="both"/>
        <w:rPr>
          <w:sz w:val="20"/>
          <w:szCs w:val="24"/>
        </w:rPr>
      </w:pPr>
      <w:r>
        <w:rPr>
          <w:rStyle w:val="FootnoteReference"/>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p w:rsidR="002D387D" w:rsidRDefault="002D38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7A703F">
          <w:rPr>
            <w:noProof/>
          </w:rPr>
          <w:t>2</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94176F"/>
    <w:multiLevelType w:val="hybridMultilevel"/>
    <w:tmpl w:val="51F8FE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7"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8"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9" w15:restartNumberingAfterBreak="0">
    <w:nsid w:val="57150E58"/>
    <w:multiLevelType w:val="hybridMultilevel"/>
    <w:tmpl w:val="FFB21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A996A78"/>
    <w:multiLevelType w:val="multilevel"/>
    <w:tmpl w:val="AABE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12"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3"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4"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11"/>
  </w:num>
  <w:num w:numId="3">
    <w:abstractNumId w:val="7"/>
  </w:num>
  <w:num w:numId="4">
    <w:abstractNumId w:val="12"/>
  </w:num>
  <w:num w:numId="5">
    <w:abstractNumId w:val="8"/>
  </w:num>
  <w:num w:numId="6">
    <w:abstractNumId w:val="13"/>
  </w:num>
  <w:num w:numId="7">
    <w:abstractNumId w:val="2"/>
  </w:num>
  <w:num w:numId="8">
    <w:abstractNumId w:val="1"/>
  </w:num>
  <w:num w:numId="9">
    <w:abstractNumId w:val="6"/>
  </w:num>
  <w:num w:numId="10">
    <w:abstractNumId w:val="14"/>
  </w:num>
  <w:num w:numId="11">
    <w:abstractNumId w:val="3"/>
  </w:num>
  <w:num w:numId="12">
    <w:abstractNumId w:val="0"/>
  </w:num>
  <w:num w:numId="13">
    <w:abstractNumId w:val="5"/>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970AE"/>
    <w:rsid w:val="000A4F2D"/>
    <w:rsid w:val="000A7004"/>
    <w:rsid w:val="000A79F1"/>
    <w:rsid w:val="000D736F"/>
    <w:rsid w:val="000F2166"/>
    <w:rsid w:val="00107184"/>
    <w:rsid w:val="00115E43"/>
    <w:rsid w:val="0014163F"/>
    <w:rsid w:val="001A2110"/>
    <w:rsid w:val="001C1F4E"/>
    <w:rsid w:val="001C4E73"/>
    <w:rsid w:val="001C71B1"/>
    <w:rsid w:val="001C7B5F"/>
    <w:rsid w:val="001E0850"/>
    <w:rsid w:val="001F40D2"/>
    <w:rsid w:val="00207AD0"/>
    <w:rsid w:val="00211F49"/>
    <w:rsid w:val="0021638F"/>
    <w:rsid w:val="002174A6"/>
    <w:rsid w:val="00220D92"/>
    <w:rsid w:val="00231447"/>
    <w:rsid w:val="00240367"/>
    <w:rsid w:val="002628A1"/>
    <w:rsid w:val="00271838"/>
    <w:rsid w:val="0029070B"/>
    <w:rsid w:val="00290A19"/>
    <w:rsid w:val="00292530"/>
    <w:rsid w:val="002D32AC"/>
    <w:rsid w:val="002D387D"/>
    <w:rsid w:val="002E47D7"/>
    <w:rsid w:val="003343B5"/>
    <w:rsid w:val="003407EC"/>
    <w:rsid w:val="00341A7D"/>
    <w:rsid w:val="00356113"/>
    <w:rsid w:val="0036489E"/>
    <w:rsid w:val="00364AF8"/>
    <w:rsid w:val="00371F04"/>
    <w:rsid w:val="0038199F"/>
    <w:rsid w:val="003B36F9"/>
    <w:rsid w:val="003B652C"/>
    <w:rsid w:val="003D1C08"/>
    <w:rsid w:val="004245C0"/>
    <w:rsid w:val="004356B8"/>
    <w:rsid w:val="00444B58"/>
    <w:rsid w:val="00465BA2"/>
    <w:rsid w:val="00473804"/>
    <w:rsid w:val="004838A5"/>
    <w:rsid w:val="00496996"/>
    <w:rsid w:val="004B670B"/>
    <w:rsid w:val="004D1F00"/>
    <w:rsid w:val="004F0664"/>
    <w:rsid w:val="004F1A99"/>
    <w:rsid w:val="00505A4D"/>
    <w:rsid w:val="00511EFF"/>
    <w:rsid w:val="00513491"/>
    <w:rsid w:val="00532C59"/>
    <w:rsid w:val="00553E67"/>
    <w:rsid w:val="00575591"/>
    <w:rsid w:val="00576BF4"/>
    <w:rsid w:val="00580A94"/>
    <w:rsid w:val="005820C4"/>
    <w:rsid w:val="005C5775"/>
    <w:rsid w:val="005E7C01"/>
    <w:rsid w:val="005F165B"/>
    <w:rsid w:val="00613A98"/>
    <w:rsid w:val="0062646D"/>
    <w:rsid w:val="006345EE"/>
    <w:rsid w:val="00651EA0"/>
    <w:rsid w:val="00672BEC"/>
    <w:rsid w:val="006B272E"/>
    <w:rsid w:val="006B308F"/>
    <w:rsid w:val="0072386D"/>
    <w:rsid w:val="007266CC"/>
    <w:rsid w:val="00733B14"/>
    <w:rsid w:val="007462D7"/>
    <w:rsid w:val="00757764"/>
    <w:rsid w:val="007A703F"/>
    <w:rsid w:val="007B2352"/>
    <w:rsid w:val="007E6A03"/>
    <w:rsid w:val="007E6BC1"/>
    <w:rsid w:val="00810260"/>
    <w:rsid w:val="00830307"/>
    <w:rsid w:val="00830DF0"/>
    <w:rsid w:val="00845EFA"/>
    <w:rsid w:val="00847311"/>
    <w:rsid w:val="00853B33"/>
    <w:rsid w:val="00853BE8"/>
    <w:rsid w:val="008623D9"/>
    <w:rsid w:val="008644F7"/>
    <w:rsid w:val="00892A56"/>
    <w:rsid w:val="008A502F"/>
    <w:rsid w:val="008A6C58"/>
    <w:rsid w:val="008B1238"/>
    <w:rsid w:val="008C3E7F"/>
    <w:rsid w:val="008C6F6B"/>
    <w:rsid w:val="008D29CE"/>
    <w:rsid w:val="008F182A"/>
    <w:rsid w:val="008F340E"/>
    <w:rsid w:val="008F72FD"/>
    <w:rsid w:val="00934505"/>
    <w:rsid w:val="0093560A"/>
    <w:rsid w:val="009566C5"/>
    <w:rsid w:val="0097725A"/>
    <w:rsid w:val="009A6D57"/>
    <w:rsid w:val="009B4178"/>
    <w:rsid w:val="009C2E77"/>
    <w:rsid w:val="009E7B10"/>
    <w:rsid w:val="009F60FA"/>
    <w:rsid w:val="00A001C0"/>
    <w:rsid w:val="00A04C5C"/>
    <w:rsid w:val="00A5416C"/>
    <w:rsid w:val="00A63A53"/>
    <w:rsid w:val="00A87585"/>
    <w:rsid w:val="00A92BB1"/>
    <w:rsid w:val="00A94334"/>
    <w:rsid w:val="00B16276"/>
    <w:rsid w:val="00B33885"/>
    <w:rsid w:val="00B42AF7"/>
    <w:rsid w:val="00B51CBE"/>
    <w:rsid w:val="00B679FE"/>
    <w:rsid w:val="00B71365"/>
    <w:rsid w:val="00B71912"/>
    <w:rsid w:val="00B730B9"/>
    <w:rsid w:val="00B803DD"/>
    <w:rsid w:val="00B859D9"/>
    <w:rsid w:val="00BA3152"/>
    <w:rsid w:val="00BC13F6"/>
    <w:rsid w:val="00BD37EE"/>
    <w:rsid w:val="00BD63C6"/>
    <w:rsid w:val="00C0155A"/>
    <w:rsid w:val="00C04DEC"/>
    <w:rsid w:val="00C07B79"/>
    <w:rsid w:val="00C116A0"/>
    <w:rsid w:val="00C2084C"/>
    <w:rsid w:val="00C60C16"/>
    <w:rsid w:val="00C6163F"/>
    <w:rsid w:val="00C83D4B"/>
    <w:rsid w:val="00CB504A"/>
    <w:rsid w:val="00CC1D99"/>
    <w:rsid w:val="00CD212A"/>
    <w:rsid w:val="00D238EF"/>
    <w:rsid w:val="00D65FCF"/>
    <w:rsid w:val="00D8255D"/>
    <w:rsid w:val="00D844CF"/>
    <w:rsid w:val="00DA4146"/>
    <w:rsid w:val="00DC686D"/>
    <w:rsid w:val="00E07260"/>
    <w:rsid w:val="00E24EA4"/>
    <w:rsid w:val="00E46842"/>
    <w:rsid w:val="00E60D35"/>
    <w:rsid w:val="00E7220A"/>
    <w:rsid w:val="00E84B3D"/>
    <w:rsid w:val="00E84F3A"/>
    <w:rsid w:val="00E90997"/>
    <w:rsid w:val="00EA2B40"/>
    <w:rsid w:val="00EA2ED6"/>
    <w:rsid w:val="00EA6727"/>
    <w:rsid w:val="00EB013E"/>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B4A1"/>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341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global_show_block('hide_ll');void(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F2DF3-32AC-4C95-894C-67159319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5614</Words>
  <Characters>3201</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4</cp:revision>
  <cp:lastPrinted>2016-06-20T04:35:00Z</cp:lastPrinted>
  <dcterms:created xsi:type="dcterms:W3CDTF">2019-08-22T15:24:00Z</dcterms:created>
  <dcterms:modified xsi:type="dcterms:W3CDTF">2019-08-22T15:43:00Z</dcterms:modified>
</cp:coreProperties>
</file>