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B8" w:rsidRDefault="00925ECB" w:rsidP="00363FB8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U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žsienie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tis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ketina dirbti aukštos profesinės kvalifikacijos reikalaujantį darbą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, kai</w:t>
      </w:r>
      <w:r w:rsidRPr="00925ECB">
        <w:rPr>
          <w:rFonts w:eastAsia="Times New Roman" w:cs="Times New Roman"/>
          <w:color w:val="000000" w:themeColor="text1"/>
          <w:szCs w:val="24"/>
          <w:lang w:eastAsia="lt-LT"/>
        </w:rPr>
        <w:t xml:space="preserve"> 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jis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atitinka Lietuvos Respublikos teisės aktuose nustatytas sąlygas vykdyti </w:t>
      </w:r>
      <w:r w:rsidRPr="00920534">
        <w:rPr>
          <w:rFonts w:eastAsia="Times New Roman" w:cs="Times New Roman"/>
          <w:b/>
          <w:bCs/>
          <w:i/>
          <w:noProof/>
          <w:color w:val="1C1C1C"/>
          <w:sz w:val="28"/>
          <w:szCs w:val="28"/>
          <w:lang w:eastAsia="lt-LT"/>
        </w:rPr>
        <w:t>reglamentuojamą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profesinę veiklą</w:t>
      </w:r>
      <w:r w:rsidR="0003251C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ir, neparėjus 2 darbo Lietuvoje metams, jam reikalingas Užimtumo tarnybos sprendimas</w:t>
      </w: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</w:t>
      </w:r>
      <w:r w:rsidRPr="00925EC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</w:t>
      </w:r>
      <w:r w:rsidR="00363FB8" w:rsidRPr="009150D4">
        <w:rPr>
          <w:rFonts w:eastAsia="Times New Roman" w:cs="Times New Roman"/>
          <w:b/>
          <w:color w:val="1C1C1C"/>
          <w:sz w:val="28"/>
          <w:szCs w:val="28"/>
          <w:lang w:eastAsia="lt-LT"/>
        </w:rPr>
        <w:t>(UTPĮ</w:t>
      </w:r>
      <w:r w:rsidR="00363FB8" w:rsidRPr="009150D4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4</w:t>
      </w:r>
      <w:r w:rsidRPr="009150D4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>0</w:t>
      </w:r>
      <w:r w:rsidR="00363FB8" w:rsidRPr="009150D4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str. 1 d. </w:t>
      </w:r>
      <w:r w:rsidRPr="009150D4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>4</w:t>
      </w:r>
      <w:r w:rsidRPr="009150D4">
        <w:rPr>
          <w:b/>
          <w:sz w:val="22"/>
          <w:vertAlign w:val="superscript"/>
        </w:rPr>
        <w:t xml:space="preserve"> </w:t>
      </w:r>
      <w:r w:rsidRPr="009150D4">
        <w:rPr>
          <w:rFonts w:eastAsia="Times New Roman" w:cs="Times New Roman"/>
          <w:b/>
          <w:noProof/>
          <w:color w:val="1C1C1C"/>
          <w:sz w:val="28"/>
          <w:szCs w:val="28"/>
          <w:vertAlign w:val="superscript"/>
          <w:lang w:eastAsia="lt-LT"/>
        </w:rPr>
        <w:t>1</w:t>
      </w:r>
      <w:r w:rsidR="00363FB8" w:rsidRPr="009150D4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p.</w:t>
      </w:r>
      <w:r w:rsidR="00363FB8" w:rsidRPr="009150D4">
        <w:rPr>
          <w:rFonts w:eastAsia="Times New Roman" w:cs="Times New Roman"/>
          <w:b/>
          <w:color w:val="1C1C1C"/>
          <w:sz w:val="28"/>
          <w:szCs w:val="28"/>
          <w:lang w:eastAsia="lt-LT"/>
        </w:rPr>
        <w:t>)</w:t>
      </w:r>
    </w:p>
    <w:p w:rsidR="00B64DC5" w:rsidRPr="009150D4" w:rsidRDefault="00B64DC5" w:rsidP="00363FB8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</w:p>
    <w:p w:rsidR="00263FD4" w:rsidRPr="009062A2" w:rsidRDefault="00363FB8" w:rsidP="00263FD4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9062A2">
        <w:rPr>
          <w:b/>
          <w:szCs w:val="24"/>
        </w:rPr>
        <w:t xml:space="preserve">  </w:t>
      </w:r>
      <w:hyperlink r:id="rId5" w:history="1">
        <w:r w:rsidRPr="009062A2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4D3146" w:rsidRPr="009062A2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9062A2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="005D32B5" w:rsidRPr="009062A2">
        <w:rPr>
          <w:rFonts w:eastAsia="Times New Roman" w:cs="Times New Roman"/>
          <w:b/>
          <w:szCs w:val="24"/>
          <w:lang w:eastAsia="lt-LT"/>
        </w:rPr>
        <w:t xml:space="preserve">. </w:t>
      </w:r>
      <w:r w:rsidR="00263FD4" w:rsidRPr="009062A2">
        <w:rPr>
          <w:rFonts w:eastAsia="Times New Roman" w:cs="Times New Roman"/>
          <w:i/>
          <w:szCs w:val="24"/>
          <w:lang w:eastAsia="lt-LT"/>
        </w:rPr>
        <w:t xml:space="preserve">Prašymas </w:t>
      </w:r>
      <w:r w:rsidR="0003251C" w:rsidRPr="009062A2">
        <w:rPr>
          <w:rFonts w:eastAsia="Times New Roman" w:cs="Times New Roman"/>
          <w:i/>
          <w:szCs w:val="24"/>
          <w:lang w:eastAsia="lt-LT"/>
        </w:rPr>
        <w:t>pildomas</w:t>
      </w:r>
      <w:r w:rsidR="00263FD4" w:rsidRPr="009062A2">
        <w:rPr>
          <w:rFonts w:eastAsia="Times New Roman" w:cs="Times New Roman"/>
          <w:i/>
          <w:szCs w:val="24"/>
          <w:lang w:eastAsia="lt-LT"/>
        </w:rPr>
        <w:t xml:space="preserve"> Lietuvos migracijos informacinę sistem</w:t>
      </w:r>
      <w:r w:rsidR="0003251C" w:rsidRPr="009062A2">
        <w:rPr>
          <w:rFonts w:eastAsia="Times New Roman" w:cs="Times New Roman"/>
          <w:i/>
          <w:szCs w:val="24"/>
          <w:lang w:eastAsia="lt-LT"/>
        </w:rPr>
        <w:t>oje</w:t>
      </w:r>
      <w:r w:rsidR="00263FD4" w:rsidRPr="009062A2">
        <w:rPr>
          <w:rFonts w:eastAsia="Times New Roman" w:cs="Times New Roman"/>
          <w:i/>
          <w:szCs w:val="24"/>
          <w:lang w:eastAsia="lt-LT"/>
        </w:rPr>
        <w:t xml:space="preserve"> (MIGRIS);</w:t>
      </w:r>
    </w:p>
    <w:p w:rsidR="00775C77" w:rsidRPr="009062A2" w:rsidRDefault="00775C77" w:rsidP="00263FD4">
      <w:pPr>
        <w:pStyle w:val="Betarp"/>
        <w:jc w:val="both"/>
        <w:rPr>
          <w:rFonts w:eastAsia="Times New Roman" w:cs="Times New Roman"/>
          <w:b/>
          <w:i/>
          <w:szCs w:val="24"/>
          <w:u w:val="single"/>
          <w:lang w:eastAsia="lt-LT"/>
        </w:rPr>
      </w:pPr>
    </w:p>
    <w:p w:rsidR="00363FB8" w:rsidRPr="009062A2" w:rsidRDefault="00363FB8" w:rsidP="00C2248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9062A2">
        <w:rPr>
          <w:b/>
          <w:szCs w:val="24"/>
        </w:rPr>
        <w:t></w:t>
      </w:r>
      <w:r w:rsidRPr="009062A2">
        <w:rPr>
          <w:rFonts w:cs="Times New Roman"/>
          <w:b/>
          <w:color w:val="000000"/>
          <w:szCs w:val="24"/>
        </w:rPr>
        <w:t xml:space="preserve">  </w:t>
      </w:r>
      <w:r w:rsidRPr="009062A2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695DF3" w:rsidRPr="009062A2" w:rsidRDefault="00695DF3" w:rsidP="00263FD4">
      <w:pPr>
        <w:pStyle w:val="Betarp"/>
        <w:jc w:val="both"/>
        <w:rPr>
          <w:b/>
          <w:szCs w:val="24"/>
        </w:rPr>
      </w:pPr>
    </w:p>
    <w:p w:rsidR="00153DA3" w:rsidRPr="009062A2" w:rsidRDefault="00363FB8" w:rsidP="00153DA3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9062A2">
        <w:rPr>
          <w:b/>
          <w:szCs w:val="24"/>
        </w:rPr>
        <w:t></w:t>
      </w:r>
      <w:r w:rsidRPr="009062A2">
        <w:rPr>
          <w:rFonts w:cs="Times New Roman"/>
          <w:b/>
          <w:color w:val="000000"/>
          <w:szCs w:val="24"/>
        </w:rPr>
        <w:t xml:space="preserve"> </w:t>
      </w:r>
      <w:r w:rsidR="00925ECB" w:rsidRPr="009062A2">
        <w:rPr>
          <w:rFonts w:cs="Times New Roman"/>
          <w:b/>
          <w:color w:val="000000"/>
          <w:szCs w:val="24"/>
        </w:rPr>
        <w:t xml:space="preserve"> </w:t>
      </w:r>
      <w:r w:rsidR="00153DA3" w:rsidRPr="009062A2">
        <w:rPr>
          <w:rFonts w:eastAsia="Calibri" w:cs="Times New Roman"/>
          <w:b/>
          <w:color w:val="000000"/>
          <w:szCs w:val="24"/>
        </w:rPr>
        <w:t>darbdavio per Lietuvos migracijos informacinę sistemą (</w:t>
      </w:r>
      <w:hyperlink r:id="rId6" w:tgtFrame="_blank" w:history="1">
        <w:r w:rsidR="00153DA3" w:rsidRPr="009062A2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153DA3" w:rsidRPr="009062A2">
        <w:rPr>
          <w:rFonts w:eastAsia="Calibri" w:cs="Times New Roman"/>
          <w:b/>
          <w:color w:val="000000"/>
          <w:szCs w:val="24"/>
        </w:rPr>
        <w:t>) pateikto tarpininkavimo rašto numeris (nurodomas per MIGRIS pildant prašymą dėl leidimo laikinai gyventi);</w:t>
      </w:r>
    </w:p>
    <w:p w:rsidR="00775C77" w:rsidRPr="009062A2" w:rsidRDefault="00775C77" w:rsidP="00263FD4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</w:p>
    <w:p w:rsidR="00363FB8" w:rsidRPr="009062A2" w:rsidRDefault="00363FB8" w:rsidP="00C2248A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  <w:r w:rsidRPr="009062A2">
        <w:rPr>
          <w:b/>
          <w:szCs w:val="24"/>
        </w:rPr>
        <w:t></w:t>
      </w:r>
      <w:r w:rsidRPr="009062A2">
        <w:rPr>
          <w:rFonts w:cs="Times New Roman"/>
          <w:b/>
          <w:color w:val="000000"/>
          <w:szCs w:val="24"/>
        </w:rPr>
        <w:t xml:space="preserve">  </w:t>
      </w:r>
      <w:r w:rsidR="00925ECB" w:rsidRPr="009062A2">
        <w:rPr>
          <w:b/>
          <w:szCs w:val="24"/>
        </w:rPr>
        <w:t xml:space="preserve">dokumentas, patvirtinantis, kad </w:t>
      </w:r>
      <w:r w:rsidR="00B643CB" w:rsidRPr="009062A2">
        <w:rPr>
          <w:b/>
          <w:szCs w:val="24"/>
        </w:rPr>
        <w:t xml:space="preserve">užsienietis </w:t>
      </w:r>
      <w:r w:rsidR="00925ECB" w:rsidRPr="009062A2">
        <w:rPr>
          <w:b/>
          <w:szCs w:val="24"/>
        </w:rPr>
        <w:t xml:space="preserve">atitinka Lietuvos Respublikos teisės aktuose nustatytas sąlygas vykdyti </w:t>
      </w:r>
      <w:r w:rsidR="00925ECB" w:rsidRPr="009062A2">
        <w:rPr>
          <w:b/>
          <w:i/>
          <w:szCs w:val="24"/>
        </w:rPr>
        <w:t>reglamentuojamą profesinę veiklą</w:t>
      </w:r>
      <w:r w:rsidR="00925ECB" w:rsidRPr="009062A2">
        <w:rPr>
          <w:b/>
          <w:szCs w:val="24"/>
        </w:rPr>
        <w:t>, nurodytą darbdavio įsipareigojime įdarbinti užsienietį pagal darbo sutartį arba darbo sutartyje</w:t>
      </w:r>
      <w:r w:rsidRPr="009062A2">
        <w:rPr>
          <w:rFonts w:eastAsia="Times New Roman" w:cs="Times New Roman"/>
          <w:b/>
          <w:szCs w:val="24"/>
          <w:lang w:eastAsia="lt-LT"/>
        </w:rPr>
        <w:t>;</w:t>
      </w:r>
    </w:p>
    <w:p w:rsidR="00263FD4" w:rsidRPr="009062A2" w:rsidRDefault="00263FD4" w:rsidP="005D32B5">
      <w:pPr>
        <w:pStyle w:val="Betarp"/>
        <w:jc w:val="both"/>
        <w:rPr>
          <w:b/>
          <w:szCs w:val="24"/>
        </w:rPr>
      </w:pPr>
      <w:bookmarkStart w:id="0" w:name="_GoBack"/>
      <w:bookmarkEnd w:id="0"/>
    </w:p>
    <w:p w:rsidR="0003251C" w:rsidRPr="009062A2" w:rsidRDefault="0003251C" w:rsidP="005D32B5">
      <w:pPr>
        <w:pStyle w:val="Betarp"/>
        <w:jc w:val="both"/>
        <w:rPr>
          <w:b/>
          <w:szCs w:val="24"/>
        </w:rPr>
      </w:pPr>
      <w:r w:rsidRPr="009062A2">
        <w:rPr>
          <w:b/>
          <w:szCs w:val="24"/>
        </w:rPr>
        <w:t xml:space="preserve"> Užimtumo tarnybos sprendimas dėl atitikties darbo rinkos poreikiams </w:t>
      </w:r>
      <w:r w:rsidRPr="009062A2">
        <w:rPr>
          <w:szCs w:val="24"/>
        </w:rPr>
        <w:t>(Migracijos departamentas gaus pats)</w:t>
      </w:r>
      <w:r w:rsidRPr="009062A2">
        <w:rPr>
          <w:b/>
          <w:szCs w:val="24"/>
        </w:rPr>
        <w:t xml:space="preserve">; </w:t>
      </w:r>
    </w:p>
    <w:p w:rsidR="0003251C" w:rsidRPr="009062A2" w:rsidRDefault="0003251C" w:rsidP="00B643CB">
      <w:pPr>
        <w:pStyle w:val="Betarp"/>
        <w:jc w:val="both"/>
        <w:rPr>
          <w:b/>
          <w:szCs w:val="24"/>
        </w:rPr>
      </w:pPr>
    </w:p>
    <w:p w:rsidR="0090332B" w:rsidRPr="009062A2" w:rsidRDefault="0003251C" w:rsidP="0090332B">
      <w:pPr>
        <w:pStyle w:val="Betarp"/>
        <w:jc w:val="both"/>
        <w:rPr>
          <w:b/>
          <w:i/>
          <w:szCs w:val="24"/>
        </w:rPr>
      </w:pPr>
      <w:r w:rsidRPr="009062A2">
        <w:rPr>
          <w:b/>
          <w:szCs w:val="24"/>
        </w:rPr>
        <w:t></w:t>
      </w:r>
      <w:r w:rsidRPr="009062A2">
        <w:rPr>
          <w:rFonts w:cs="Times New Roman"/>
          <w:b/>
          <w:szCs w:val="24"/>
        </w:rPr>
        <w:t xml:space="preserve">  </w:t>
      </w:r>
      <w:r w:rsidR="00B64DC5" w:rsidRPr="009062A2">
        <w:rPr>
          <w:rFonts w:cs="Times New Roman"/>
          <w:b/>
          <w:szCs w:val="24"/>
        </w:rPr>
        <w:t xml:space="preserve">užsieniečio </w:t>
      </w:r>
      <w:r w:rsidR="0090332B" w:rsidRPr="009062A2">
        <w:rPr>
          <w:b/>
          <w:szCs w:val="24"/>
        </w:rPr>
        <w:t>pasižadėjimas, kad deklaruos savo gyvenamąją vietą gyvenamojoje patalpoje, kurios gyvenamasis plotas, tenkantis kiekvienam pilnamečiui asmeniui, deklaravusiam joje gyvenamąją vietą, bus ne mažesnis kaip 7 kvadratiniai metrai</w:t>
      </w:r>
      <w:r w:rsidR="0090332B" w:rsidRPr="009062A2">
        <w:rPr>
          <w:b/>
          <w:i/>
          <w:szCs w:val="24"/>
        </w:rPr>
        <w:t>;</w:t>
      </w:r>
    </w:p>
    <w:p w:rsidR="00B64DC5" w:rsidRPr="009062A2" w:rsidRDefault="00B64DC5" w:rsidP="00B64DC5">
      <w:pPr>
        <w:pStyle w:val="Betarp"/>
        <w:jc w:val="both"/>
        <w:rPr>
          <w:b/>
          <w:szCs w:val="24"/>
        </w:rPr>
      </w:pPr>
    </w:p>
    <w:p w:rsidR="00EA3820" w:rsidRPr="009062A2" w:rsidRDefault="00EA3820" w:rsidP="00B64DC5">
      <w:pPr>
        <w:pStyle w:val="Betarp"/>
        <w:jc w:val="both"/>
        <w:rPr>
          <w:rFonts w:cs="Times New Roman"/>
          <w:b/>
          <w:szCs w:val="24"/>
        </w:rPr>
      </w:pPr>
      <w:r w:rsidRPr="009062A2">
        <w:rPr>
          <w:b/>
          <w:szCs w:val="24"/>
        </w:rPr>
        <w:t></w:t>
      </w:r>
      <w:r w:rsidRPr="009062A2">
        <w:rPr>
          <w:rFonts w:cs="Times New Roman"/>
          <w:b/>
          <w:szCs w:val="24"/>
        </w:rPr>
        <w:t xml:space="preserve">  </w:t>
      </w:r>
      <w:r w:rsidRPr="009062A2">
        <w:rPr>
          <w:rFonts w:cs="Times New Roman"/>
          <w:b/>
          <w:i/>
          <w:szCs w:val="24"/>
        </w:rPr>
        <w:t>jeigu už užsienietį valstybės rinkliavą sumokėjo kitas asmuo</w:t>
      </w:r>
      <w:r w:rsidRPr="009062A2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B64DC5" w:rsidRPr="009062A2">
        <w:rPr>
          <w:rFonts w:cs="Times New Roman"/>
          <w:b/>
          <w:szCs w:val="24"/>
        </w:rPr>
        <w:t>.</w:t>
      </w:r>
      <w:r w:rsidRPr="009062A2">
        <w:rPr>
          <w:rFonts w:cs="Times New Roman"/>
          <w:b/>
          <w:szCs w:val="24"/>
        </w:rPr>
        <w:t xml:space="preserve">     </w:t>
      </w:r>
    </w:p>
    <w:p w:rsidR="00775C77" w:rsidRPr="0003251C" w:rsidRDefault="00775C77" w:rsidP="00EA3820">
      <w:pPr>
        <w:pStyle w:val="Betarp"/>
        <w:jc w:val="both"/>
        <w:rPr>
          <w:rFonts w:cs="Times New Roman"/>
          <w:b/>
          <w:sz w:val="22"/>
        </w:rPr>
      </w:pPr>
    </w:p>
    <w:p w:rsidR="00EA3820" w:rsidRDefault="00EA3820" w:rsidP="00EA3820">
      <w:pPr>
        <w:pStyle w:val="Betarp"/>
        <w:jc w:val="both"/>
        <w:rPr>
          <w:rFonts w:cs="Times New Roman"/>
          <w:b/>
          <w:sz w:val="22"/>
        </w:rPr>
      </w:pPr>
      <w:r w:rsidRPr="0003251C">
        <w:rPr>
          <w:rFonts w:cs="Times New Roman"/>
          <w:b/>
          <w:sz w:val="22"/>
        </w:rPr>
        <w:t> </w:t>
      </w:r>
      <w:bookmarkStart w:id="1" w:name="part_3e1b44e9b5674ac48aad0faa662de68e"/>
      <w:bookmarkEnd w:id="1"/>
    </w:p>
    <w:p w:rsidR="00CA48F7" w:rsidRDefault="00CA48F7" w:rsidP="00EA3820">
      <w:pPr>
        <w:pStyle w:val="Betarp"/>
        <w:jc w:val="both"/>
        <w:rPr>
          <w:rFonts w:cs="Times New Roman"/>
          <w:b/>
          <w:sz w:val="22"/>
        </w:rPr>
      </w:pPr>
    </w:p>
    <w:p w:rsidR="00CA48F7" w:rsidRDefault="00CA48F7" w:rsidP="00EA3820">
      <w:pPr>
        <w:pStyle w:val="Betarp"/>
        <w:jc w:val="both"/>
        <w:rPr>
          <w:rFonts w:cs="Times New Roman"/>
          <w:b/>
          <w:sz w:val="22"/>
        </w:rPr>
      </w:pPr>
    </w:p>
    <w:p w:rsidR="00CA48F7" w:rsidRDefault="00CA48F7" w:rsidP="00EA3820">
      <w:pPr>
        <w:pStyle w:val="Betarp"/>
        <w:jc w:val="both"/>
        <w:rPr>
          <w:rFonts w:cs="Times New Roman"/>
          <w:b/>
          <w:sz w:val="22"/>
        </w:rPr>
      </w:pPr>
    </w:p>
    <w:p w:rsidR="00CA48F7" w:rsidRDefault="00CA48F7" w:rsidP="00EA3820">
      <w:pPr>
        <w:pStyle w:val="Betarp"/>
        <w:jc w:val="both"/>
        <w:rPr>
          <w:rFonts w:cs="Times New Roman"/>
          <w:b/>
          <w:sz w:val="22"/>
        </w:rPr>
      </w:pPr>
    </w:p>
    <w:p w:rsidR="00CA48F7" w:rsidRDefault="00CA48F7" w:rsidP="00EA3820">
      <w:pPr>
        <w:pStyle w:val="Betarp"/>
        <w:jc w:val="both"/>
        <w:rPr>
          <w:rFonts w:cs="Times New Roman"/>
          <w:b/>
          <w:sz w:val="22"/>
        </w:rPr>
      </w:pPr>
    </w:p>
    <w:p w:rsidR="00CA48F7" w:rsidRDefault="00CA48F7" w:rsidP="00EA3820">
      <w:pPr>
        <w:pStyle w:val="Betarp"/>
        <w:jc w:val="both"/>
        <w:rPr>
          <w:rFonts w:cs="Times New Roman"/>
          <w:b/>
          <w:sz w:val="22"/>
        </w:rPr>
      </w:pPr>
    </w:p>
    <w:p w:rsidR="00CA48F7" w:rsidRDefault="00CA48F7" w:rsidP="00EA3820">
      <w:pPr>
        <w:pStyle w:val="Betarp"/>
        <w:jc w:val="both"/>
        <w:rPr>
          <w:rFonts w:cs="Times New Roman"/>
          <w:b/>
          <w:sz w:val="22"/>
        </w:rPr>
      </w:pPr>
    </w:p>
    <w:p w:rsidR="00CA48F7" w:rsidRPr="0003251C" w:rsidRDefault="00CA48F7" w:rsidP="00EA3820">
      <w:pPr>
        <w:pStyle w:val="Betarp"/>
        <w:jc w:val="both"/>
        <w:rPr>
          <w:rFonts w:cs="Times New Roman"/>
          <w:b/>
          <w:sz w:val="22"/>
        </w:rPr>
      </w:pPr>
    </w:p>
    <w:p w:rsidR="00885F54" w:rsidRDefault="00885F54" w:rsidP="00DB7CBF">
      <w:pPr>
        <w:pStyle w:val="Betarp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</w:t>
      </w:r>
      <w:r w:rsidR="004D3146" w:rsidRPr="004D3146">
        <w:rPr>
          <w:rFonts w:eastAsia="Times New Roman" w:cs="Times New Roman"/>
          <w:color w:val="000000"/>
          <w:sz w:val="22"/>
        </w:rPr>
        <w:t>pakeitimo</w:t>
      </w:r>
      <w:r>
        <w:rPr>
          <w:rFonts w:eastAsia="Times New Roman" w:cs="Times New Roman"/>
          <w:color w:val="000000"/>
          <w:sz w:val="22"/>
        </w:rPr>
        <w:t xml:space="preserve">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DB7CBF">
      <w:pPr>
        <w:pStyle w:val="Betarp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DB7CBF">
      <w:pPr>
        <w:pStyle w:val="Betarp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885F54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DB7CBF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Pr="00363FB8" w:rsidRDefault="00885F54" w:rsidP="00DB7CBF">
      <w:pPr>
        <w:pStyle w:val="Betarp"/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sectPr w:rsidR="00BF03A3" w:rsidRPr="00363FB8" w:rsidSect="00DB7CBF">
      <w:pgSz w:w="11906" w:h="16838" w:code="9"/>
      <w:pgMar w:top="567" w:right="567" w:bottom="397" w:left="1418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4D7534E6"/>
    <w:multiLevelType w:val="multilevel"/>
    <w:tmpl w:val="73D05FEA"/>
    <w:lvl w:ilvl="0">
      <w:start w:val="5"/>
      <w:numFmt w:val="decimal"/>
      <w:lvlText w:val="%1."/>
      <w:lvlJc w:val="left"/>
      <w:pPr>
        <w:tabs>
          <w:tab w:val="num" w:pos="501"/>
        </w:tabs>
        <w:ind w:left="501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3251C"/>
    <w:rsid w:val="00036377"/>
    <w:rsid w:val="000A5359"/>
    <w:rsid w:val="000A79F1"/>
    <w:rsid w:val="000F2166"/>
    <w:rsid w:val="001116B7"/>
    <w:rsid w:val="00115331"/>
    <w:rsid w:val="00153DA3"/>
    <w:rsid w:val="001B5945"/>
    <w:rsid w:val="001E0850"/>
    <w:rsid w:val="00231447"/>
    <w:rsid w:val="002628A1"/>
    <w:rsid w:val="00263FD4"/>
    <w:rsid w:val="002844F3"/>
    <w:rsid w:val="002966F1"/>
    <w:rsid w:val="002975CF"/>
    <w:rsid w:val="002A2F0F"/>
    <w:rsid w:val="002D3991"/>
    <w:rsid w:val="002E2D7A"/>
    <w:rsid w:val="00363FB8"/>
    <w:rsid w:val="003856DC"/>
    <w:rsid w:val="003B36F9"/>
    <w:rsid w:val="003D0AA4"/>
    <w:rsid w:val="003E4CCB"/>
    <w:rsid w:val="0041245F"/>
    <w:rsid w:val="00425356"/>
    <w:rsid w:val="00475CA8"/>
    <w:rsid w:val="00477AF1"/>
    <w:rsid w:val="004D3146"/>
    <w:rsid w:val="004F1A99"/>
    <w:rsid w:val="00511EFF"/>
    <w:rsid w:val="00544158"/>
    <w:rsid w:val="0057024E"/>
    <w:rsid w:val="005820C4"/>
    <w:rsid w:val="005D32B5"/>
    <w:rsid w:val="0060667D"/>
    <w:rsid w:val="00613A98"/>
    <w:rsid w:val="00633E6C"/>
    <w:rsid w:val="006537AE"/>
    <w:rsid w:val="00657739"/>
    <w:rsid w:val="00695DF3"/>
    <w:rsid w:val="006B6466"/>
    <w:rsid w:val="007266CC"/>
    <w:rsid w:val="007462D7"/>
    <w:rsid w:val="00757764"/>
    <w:rsid w:val="00775C77"/>
    <w:rsid w:val="007E216A"/>
    <w:rsid w:val="00885F54"/>
    <w:rsid w:val="008C593F"/>
    <w:rsid w:val="0090332B"/>
    <w:rsid w:val="009062A2"/>
    <w:rsid w:val="009150D4"/>
    <w:rsid w:val="00920534"/>
    <w:rsid w:val="00925ECB"/>
    <w:rsid w:val="00947136"/>
    <w:rsid w:val="00961EEC"/>
    <w:rsid w:val="009962C1"/>
    <w:rsid w:val="00A11EAF"/>
    <w:rsid w:val="00A216BD"/>
    <w:rsid w:val="00A6192C"/>
    <w:rsid w:val="00A87585"/>
    <w:rsid w:val="00A92BB1"/>
    <w:rsid w:val="00AA6424"/>
    <w:rsid w:val="00AA732B"/>
    <w:rsid w:val="00AB7707"/>
    <w:rsid w:val="00B134AF"/>
    <w:rsid w:val="00B643CB"/>
    <w:rsid w:val="00B64DC5"/>
    <w:rsid w:val="00BF03A3"/>
    <w:rsid w:val="00C134B2"/>
    <w:rsid w:val="00C2248A"/>
    <w:rsid w:val="00CA48F7"/>
    <w:rsid w:val="00CB504A"/>
    <w:rsid w:val="00D01CC7"/>
    <w:rsid w:val="00D13167"/>
    <w:rsid w:val="00D575EA"/>
    <w:rsid w:val="00D77DEA"/>
    <w:rsid w:val="00DB7CBF"/>
    <w:rsid w:val="00E25E17"/>
    <w:rsid w:val="00E3502F"/>
    <w:rsid w:val="00E84F3A"/>
    <w:rsid w:val="00EA3820"/>
    <w:rsid w:val="00EC72D4"/>
    <w:rsid w:val="00ED4C76"/>
    <w:rsid w:val="00EF36F1"/>
    <w:rsid w:val="00F11189"/>
    <w:rsid w:val="00F120BC"/>
    <w:rsid w:val="00F214FF"/>
    <w:rsid w:val="00F63805"/>
    <w:rsid w:val="00F95177"/>
    <w:rsid w:val="00FB565E"/>
    <w:rsid w:val="00F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89AAF-789F-43F8-8FFE-95B95420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0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cija.lt/" TargetMode="External"/><Relationship Id="rId5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16</cp:revision>
  <cp:lastPrinted>2015-09-11T06:38:00Z</cp:lastPrinted>
  <dcterms:created xsi:type="dcterms:W3CDTF">2020-10-01T12:18:00Z</dcterms:created>
  <dcterms:modified xsi:type="dcterms:W3CDTF">2021-02-22T15:58:00Z</dcterms:modified>
</cp:coreProperties>
</file>