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FB8" w:rsidRPr="00A95DF6" w:rsidRDefault="00925ECB" w:rsidP="00D1673E">
      <w:pPr>
        <w:pStyle w:val="Betarp"/>
        <w:jc w:val="center"/>
        <w:rPr>
          <w:b/>
          <w:sz w:val="28"/>
          <w:szCs w:val="28"/>
          <w:lang w:eastAsia="lt-LT"/>
        </w:rPr>
      </w:pPr>
      <w:bookmarkStart w:id="0" w:name="_GoBack"/>
      <w:bookmarkEnd w:id="0"/>
      <w:r w:rsidRPr="00A95DF6">
        <w:rPr>
          <w:b/>
          <w:noProof/>
          <w:sz w:val="28"/>
          <w:szCs w:val="28"/>
          <w:lang w:eastAsia="lt-LT"/>
        </w:rPr>
        <w:t xml:space="preserve">Užsienietis ketina dirbti aukštos profesinės kvalifikacijos reikalaujantį darbą, kai </w:t>
      </w:r>
      <w:r w:rsidR="00D1673E" w:rsidRPr="00A95DF6">
        <w:rPr>
          <w:b/>
          <w:noProof/>
          <w:sz w:val="28"/>
          <w:szCs w:val="28"/>
          <w:lang w:eastAsia="lt-LT"/>
        </w:rPr>
        <w:t xml:space="preserve">jo profesinė veikla, nurodyta darbdavio įsipareigojime įdarbinti užsienietį pagal darbo sutartį arba darbo sutartyje, </w:t>
      </w:r>
      <w:r w:rsidR="00D1673E" w:rsidRPr="00B6737A">
        <w:rPr>
          <w:b/>
          <w:i/>
          <w:noProof/>
          <w:sz w:val="28"/>
          <w:szCs w:val="28"/>
          <w:lang w:eastAsia="lt-LT"/>
        </w:rPr>
        <w:t>nereglamentuojama</w:t>
      </w:r>
      <w:r w:rsidR="0015693B" w:rsidRPr="00B6737A">
        <w:rPr>
          <w:b/>
          <w:i/>
          <w:noProof/>
          <w:sz w:val="28"/>
          <w:szCs w:val="28"/>
          <w:lang w:eastAsia="lt-LT"/>
        </w:rPr>
        <w:t xml:space="preserve"> </w:t>
      </w:r>
      <w:r w:rsidR="0015693B" w:rsidRPr="00A95DF6">
        <w:rPr>
          <w:rFonts w:eastAsia="Times New Roman" w:cs="Times New Roman"/>
          <w:b/>
          <w:bCs/>
          <w:noProof/>
          <w:color w:val="1C1C1C"/>
          <w:sz w:val="28"/>
          <w:szCs w:val="28"/>
          <w:lang w:eastAsia="lt-LT"/>
        </w:rPr>
        <w:t xml:space="preserve">ir jam reikalingas </w:t>
      </w:r>
      <w:r w:rsidR="0015693B" w:rsidRPr="00B6737A">
        <w:rPr>
          <w:rFonts w:eastAsia="Times New Roman" w:cs="Times New Roman"/>
          <w:b/>
          <w:bCs/>
          <w:i/>
          <w:noProof/>
          <w:color w:val="1C1C1C"/>
          <w:sz w:val="28"/>
          <w:szCs w:val="28"/>
          <w:lang w:eastAsia="lt-LT"/>
        </w:rPr>
        <w:t>Užimtumo tarnybos sprendimas</w:t>
      </w:r>
      <w:r w:rsidR="0015693B" w:rsidRPr="00A95DF6">
        <w:rPr>
          <w:rFonts w:eastAsia="Times New Roman" w:cs="Times New Roman"/>
          <w:b/>
          <w:bCs/>
          <w:noProof/>
          <w:color w:val="1C1C1C"/>
          <w:sz w:val="28"/>
          <w:szCs w:val="28"/>
          <w:lang w:eastAsia="lt-LT"/>
        </w:rPr>
        <w:t xml:space="preserve"> dėl darbo atitikties Lietuvos Respublikos darbo rinkos poreikiams</w:t>
      </w:r>
      <w:r w:rsidR="00A95DF6">
        <w:rPr>
          <w:rFonts w:eastAsia="Times New Roman" w:cs="Times New Roman"/>
          <w:b/>
          <w:bCs/>
          <w:noProof/>
          <w:color w:val="1C1C1C"/>
          <w:sz w:val="28"/>
          <w:szCs w:val="28"/>
          <w:lang w:eastAsia="lt-LT"/>
        </w:rPr>
        <w:t xml:space="preserve"> </w:t>
      </w:r>
      <w:r w:rsidR="00363FB8" w:rsidRPr="00A95DF6">
        <w:rPr>
          <w:b/>
          <w:sz w:val="28"/>
          <w:szCs w:val="28"/>
          <w:lang w:eastAsia="lt-LT"/>
        </w:rPr>
        <w:t>(UTPĮ</w:t>
      </w:r>
      <w:r w:rsidR="00363FB8" w:rsidRPr="00A95DF6">
        <w:rPr>
          <w:b/>
          <w:noProof/>
          <w:sz w:val="28"/>
          <w:szCs w:val="28"/>
          <w:lang w:eastAsia="lt-LT"/>
        </w:rPr>
        <w:t xml:space="preserve"> 4</w:t>
      </w:r>
      <w:r w:rsidRPr="00A95DF6">
        <w:rPr>
          <w:b/>
          <w:noProof/>
          <w:sz w:val="28"/>
          <w:szCs w:val="28"/>
          <w:lang w:eastAsia="lt-LT"/>
        </w:rPr>
        <w:t>0</w:t>
      </w:r>
      <w:r w:rsidR="00363FB8" w:rsidRPr="00A95DF6">
        <w:rPr>
          <w:b/>
          <w:noProof/>
          <w:sz w:val="28"/>
          <w:szCs w:val="28"/>
          <w:lang w:eastAsia="lt-LT"/>
        </w:rPr>
        <w:t xml:space="preserve"> str. 1 d. </w:t>
      </w:r>
      <w:r w:rsidRPr="00A95DF6">
        <w:rPr>
          <w:b/>
          <w:noProof/>
          <w:sz w:val="28"/>
          <w:szCs w:val="28"/>
          <w:lang w:eastAsia="lt-LT"/>
        </w:rPr>
        <w:t>4</w:t>
      </w:r>
      <w:r w:rsidRPr="00A95DF6">
        <w:rPr>
          <w:b/>
          <w:sz w:val="28"/>
          <w:szCs w:val="28"/>
          <w:vertAlign w:val="superscript"/>
        </w:rPr>
        <w:t xml:space="preserve"> </w:t>
      </w:r>
      <w:r w:rsidRPr="00A95DF6">
        <w:rPr>
          <w:b/>
          <w:noProof/>
          <w:sz w:val="28"/>
          <w:szCs w:val="28"/>
          <w:vertAlign w:val="superscript"/>
          <w:lang w:eastAsia="lt-LT"/>
        </w:rPr>
        <w:t>1</w:t>
      </w:r>
      <w:r w:rsidR="00363FB8" w:rsidRPr="00A95DF6">
        <w:rPr>
          <w:b/>
          <w:noProof/>
          <w:sz w:val="28"/>
          <w:szCs w:val="28"/>
          <w:lang w:eastAsia="lt-LT"/>
        </w:rPr>
        <w:t xml:space="preserve"> p.</w:t>
      </w:r>
      <w:r w:rsidR="00363FB8" w:rsidRPr="00A95DF6">
        <w:rPr>
          <w:b/>
          <w:sz w:val="28"/>
          <w:szCs w:val="28"/>
          <w:lang w:eastAsia="lt-LT"/>
        </w:rPr>
        <w:t>)</w:t>
      </w:r>
    </w:p>
    <w:p w:rsidR="00D1673E" w:rsidRPr="00A95DF6" w:rsidRDefault="00D1673E" w:rsidP="00D1673E">
      <w:pPr>
        <w:pStyle w:val="Betarp"/>
        <w:jc w:val="center"/>
        <w:rPr>
          <w:sz w:val="28"/>
          <w:szCs w:val="28"/>
          <w:lang w:eastAsia="lt-LT"/>
        </w:rPr>
      </w:pPr>
    </w:p>
    <w:p w:rsidR="000F48C3" w:rsidRPr="008B5F09" w:rsidRDefault="00363FB8" w:rsidP="000F48C3">
      <w:pPr>
        <w:pStyle w:val="Betarp"/>
        <w:jc w:val="both"/>
        <w:rPr>
          <w:rFonts w:eastAsia="Times New Roman" w:cs="Times New Roman"/>
          <w:i/>
          <w:sz w:val="22"/>
          <w:lang w:eastAsia="lt-LT"/>
        </w:rPr>
      </w:pPr>
      <w:r w:rsidRPr="00A95DF6">
        <w:rPr>
          <w:b/>
          <w:sz w:val="32"/>
          <w:szCs w:val="32"/>
        </w:rPr>
        <w:t></w:t>
      </w:r>
      <w:r w:rsidRPr="00A95DF6">
        <w:rPr>
          <w:b/>
          <w:szCs w:val="24"/>
        </w:rPr>
        <w:t xml:space="preserve">  </w:t>
      </w:r>
      <w:hyperlink r:id="rId8" w:history="1">
        <w:r w:rsidR="00A95DF6" w:rsidRPr="008B5F09">
          <w:rPr>
            <w:rFonts w:eastAsia="Times New Roman" w:cs="Times New Roman"/>
            <w:b/>
            <w:sz w:val="22"/>
            <w:lang w:eastAsia="lt-LT"/>
          </w:rPr>
          <w:t>nustatytos formos prašymas išduoti leidimą laikinai gyventi Lietuvos Respublikoje</w:t>
        </w:r>
      </w:hyperlink>
      <w:r w:rsidR="00A95DF6" w:rsidRPr="008B5F09">
        <w:rPr>
          <w:rFonts w:eastAsia="Times New Roman" w:cs="Times New Roman"/>
          <w:b/>
          <w:sz w:val="22"/>
          <w:lang w:eastAsia="lt-LT"/>
        </w:rPr>
        <w:t xml:space="preserve">. </w:t>
      </w:r>
      <w:r w:rsidR="000F48C3" w:rsidRPr="008B5F09">
        <w:rPr>
          <w:rFonts w:eastAsia="Times New Roman" w:cs="Times New Roman"/>
          <w:i/>
          <w:sz w:val="22"/>
          <w:lang w:eastAsia="lt-LT"/>
        </w:rPr>
        <w:t>Prašymas pateikiamas per Lietuvos migracijos informacinę sistemą (MIGRIS);</w:t>
      </w:r>
    </w:p>
    <w:p w:rsidR="00363FB8" w:rsidRPr="00A95DF6" w:rsidRDefault="00363FB8" w:rsidP="00C2248A">
      <w:pPr>
        <w:pStyle w:val="Betarp"/>
        <w:jc w:val="both"/>
        <w:rPr>
          <w:rFonts w:eastAsia="Times New Roman" w:cs="Times New Roman"/>
          <w:b/>
          <w:color w:val="1C1C1C"/>
          <w:sz w:val="22"/>
          <w:lang w:eastAsia="lt-LT"/>
        </w:rPr>
      </w:pPr>
      <w:r w:rsidRPr="00A95DF6">
        <w:rPr>
          <w:b/>
          <w:sz w:val="32"/>
          <w:szCs w:val="32"/>
        </w:rPr>
        <w:t></w:t>
      </w:r>
      <w:r w:rsidRPr="00A95DF6">
        <w:rPr>
          <w:rFonts w:cs="Times New Roman"/>
          <w:b/>
          <w:color w:val="000000"/>
          <w:szCs w:val="24"/>
        </w:rPr>
        <w:t xml:space="preserve">  </w:t>
      </w:r>
      <w:r w:rsidRPr="00A95DF6">
        <w:rPr>
          <w:rFonts w:eastAsia="Times New Roman" w:cs="Times New Roman"/>
          <w:b/>
          <w:color w:val="1C1C1C"/>
          <w:sz w:val="22"/>
          <w:lang w:eastAsia="lt-LT"/>
        </w:rPr>
        <w:t>galiojantis kelionės dokumentas (pasas);</w:t>
      </w:r>
    </w:p>
    <w:p w:rsidR="00741378" w:rsidRPr="009D170F" w:rsidRDefault="00741378" w:rsidP="009D170F">
      <w:pPr>
        <w:pStyle w:val="Betarp"/>
        <w:jc w:val="both"/>
        <w:rPr>
          <w:rFonts w:eastAsia="Times New Roman" w:cs="Times New Roman"/>
          <w:b/>
          <w:color w:val="1C1C1C"/>
          <w:sz w:val="22"/>
          <w:lang w:eastAsia="lt-LT"/>
        </w:rPr>
      </w:pPr>
    </w:p>
    <w:p w:rsidR="00CE0987" w:rsidRPr="00CE0987" w:rsidRDefault="000F48C3" w:rsidP="00CE0987">
      <w:pPr>
        <w:pStyle w:val="Betarp"/>
        <w:jc w:val="both"/>
        <w:rPr>
          <w:rFonts w:eastAsia="Times New Roman" w:cs="Times New Roman"/>
          <w:b/>
          <w:noProof/>
          <w:color w:val="1C1C1C"/>
          <w:sz w:val="22"/>
          <w:lang w:eastAsia="lt-LT"/>
        </w:rPr>
      </w:pPr>
      <w:r w:rsidRPr="00F62FED">
        <w:rPr>
          <w:b/>
          <w:sz w:val="32"/>
          <w:szCs w:val="32"/>
        </w:rPr>
        <w:t></w:t>
      </w:r>
      <w:r w:rsidRPr="00F62FED">
        <w:rPr>
          <w:rFonts w:cs="Times New Roman"/>
          <w:b/>
          <w:color w:val="000000"/>
          <w:szCs w:val="24"/>
        </w:rPr>
        <w:t xml:space="preserve">  </w:t>
      </w:r>
      <w:r w:rsidR="009D170F" w:rsidRPr="00855877">
        <w:rPr>
          <w:rFonts w:cs="Times New Roman"/>
          <w:b/>
          <w:color w:val="000000"/>
          <w:sz w:val="22"/>
        </w:rPr>
        <w:t>tarpininkavimo rašto numeris. D</w:t>
      </w:r>
      <w:r w:rsidRPr="00CE0987">
        <w:rPr>
          <w:rFonts w:eastAsia="Times New Roman" w:cs="Times New Roman"/>
          <w:b/>
          <w:noProof/>
          <w:color w:val="1C1C1C"/>
          <w:sz w:val="22"/>
          <w:lang w:eastAsia="lt-LT"/>
        </w:rPr>
        <w:t>arbdavio tarpininkavimo rašt</w:t>
      </w:r>
      <w:r w:rsidR="009D170F" w:rsidRPr="00CE0987">
        <w:rPr>
          <w:rFonts w:eastAsia="Times New Roman" w:cs="Times New Roman"/>
          <w:b/>
          <w:noProof/>
          <w:color w:val="1C1C1C"/>
          <w:sz w:val="22"/>
          <w:lang w:eastAsia="lt-LT"/>
        </w:rPr>
        <w:t xml:space="preserve">e </w:t>
      </w:r>
      <w:r w:rsidRPr="00CE0987">
        <w:rPr>
          <w:rFonts w:eastAsia="Times New Roman" w:cs="Times New Roman"/>
          <w:b/>
          <w:noProof/>
          <w:color w:val="1C1C1C"/>
          <w:sz w:val="22"/>
          <w:lang w:eastAsia="lt-LT"/>
        </w:rPr>
        <w:t>papildomai nurodoma</w:t>
      </w:r>
      <w:r w:rsidR="00CE0987">
        <w:rPr>
          <w:rFonts w:eastAsia="Times New Roman" w:cs="Times New Roman"/>
          <w:b/>
          <w:noProof/>
          <w:color w:val="1C1C1C"/>
          <w:sz w:val="22"/>
          <w:lang w:eastAsia="lt-LT"/>
        </w:rPr>
        <w:t>,</w:t>
      </w:r>
      <w:r w:rsidR="00CE0987" w:rsidRPr="00CE0987">
        <w:rPr>
          <w:rFonts w:eastAsia="Times New Roman" w:cs="Times New Roman"/>
          <w:b/>
          <w:noProof/>
          <w:color w:val="1C1C1C"/>
          <w:sz w:val="22"/>
          <w:lang w:eastAsia="lt-LT"/>
        </w:rPr>
        <w:t xml:space="preserve"> kai </w:t>
      </w:r>
      <w:r w:rsidR="00CE0987" w:rsidRPr="00CE0987">
        <w:rPr>
          <w:rFonts w:eastAsia="Times New Roman" w:cs="Times New Roman"/>
          <w:b/>
          <w:i/>
          <w:noProof/>
          <w:color w:val="1C1C1C"/>
          <w:sz w:val="22"/>
          <w:lang w:eastAsia="lt-LT"/>
        </w:rPr>
        <w:t>dokumentai Užimtumo tarnybai dėl sprendimo, kad užsieniečio darbas atitinka Lietuvos Respublikos darbo rinkos poreikius, priėmimo teikiami kartu su prašymu išduoti leidimą laikinai gyventi</w:t>
      </w:r>
      <w:r w:rsidR="00CE0987" w:rsidRPr="00CE0987">
        <w:rPr>
          <w:rFonts w:eastAsia="Times New Roman" w:cs="Times New Roman"/>
          <w:b/>
          <w:noProof/>
          <w:color w:val="1C1C1C"/>
          <w:sz w:val="22"/>
          <w:lang w:eastAsia="lt-LT"/>
        </w:rPr>
        <w:t>:</w:t>
      </w:r>
    </w:p>
    <w:p w:rsidR="000F48C3" w:rsidRDefault="000F48C3" w:rsidP="000F48C3">
      <w:pPr>
        <w:pStyle w:val="Betarp"/>
        <w:numPr>
          <w:ilvl w:val="0"/>
          <w:numId w:val="3"/>
        </w:numPr>
        <w:jc w:val="both"/>
        <w:rPr>
          <w:rFonts w:eastAsia="Times New Roman" w:cs="Times New Roman"/>
          <w:b/>
          <w:i/>
          <w:noProof/>
          <w:color w:val="1C1C1C"/>
          <w:sz w:val="22"/>
          <w:lang w:eastAsia="lt-LT"/>
        </w:rPr>
      </w:pPr>
      <w:r w:rsidRPr="00730014">
        <w:rPr>
          <w:rFonts w:eastAsia="Times New Roman" w:cs="Times New Roman"/>
          <w:b/>
          <w:i/>
          <w:noProof/>
          <w:color w:val="1C1C1C"/>
          <w:sz w:val="22"/>
          <w:lang w:eastAsia="lt-LT"/>
        </w:rPr>
        <w:t>laisvos darbo vietos įregistravimo Užimtumo tarnybos valdomoje informacinėje sistemoje data</w:t>
      </w:r>
      <w:r>
        <w:rPr>
          <w:rFonts w:eastAsia="Times New Roman" w:cs="Times New Roman"/>
          <w:b/>
          <w:i/>
          <w:noProof/>
          <w:color w:val="1C1C1C"/>
          <w:sz w:val="22"/>
          <w:lang w:eastAsia="lt-LT"/>
        </w:rPr>
        <w:t>;</w:t>
      </w:r>
      <w:r w:rsidRPr="00730014">
        <w:rPr>
          <w:rFonts w:eastAsia="Times New Roman" w:cs="Times New Roman"/>
          <w:b/>
          <w:i/>
          <w:noProof/>
          <w:color w:val="1C1C1C"/>
          <w:sz w:val="22"/>
          <w:lang w:eastAsia="lt-LT"/>
        </w:rPr>
        <w:t xml:space="preserve"> </w:t>
      </w:r>
      <w:r>
        <w:rPr>
          <w:rFonts w:eastAsia="Times New Roman" w:cs="Times New Roman"/>
          <w:b/>
          <w:i/>
          <w:noProof/>
          <w:color w:val="1C1C1C"/>
          <w:sz w:val="22"/>
          <w:lang w:eastAsia="lt-LT"/>
        </w:rPr>
        <w:t xml:space="preserve"> </w:t>
      </w:r>
    </w:p>
    <w:p w:rsidR="000F48C3" w:rsidRDefault="000F48C3" w:rsidP="000F48C3">
      <w:pPr>
        <w:pStyle w:val="Betarp"/>
        <w:numPr>
          <w:ilvl w:val="0"/>
          <w:numId w:val="3"/>
        </w:numPr>
        <w:jc w:val="both"/>
        <w:rPr>
          <w:rFonts w:eastAsia="Times New Roman" w:cs="Times New Roman"/>
          <w:b/>
          <w:i/>
          <w:noProof/>
          <w:color w:val="1C1C1C"/>
          <w:sz w:val="22"/>
          <w:lang w:eastAsia="lt-LT"/>
        </w:rPr>
      </w:pPr>
      <w:r w:rsidRPr="00730014">
        <w:rPr>
          <w:rFonts w:eastAsia="Times New Roman" w:cs="Times New Roman"/>
          <w:b/>
          <w:i/>
          <w:noProof/>
          <w:color w:val="1C1C1C"/>
          <w:sz w:val="22"/>
          <w:lang w:eastAsia="lt-LT"/>
        </w:rPr>
        <w:t>numatomas darbo sutarties laikotarpis</w:t>
      </w:r>
      <w:r>
        <w:rPr>
          <w:rFonts w:eastAsia="Times New Roman" w:cs="Times New Roman"/>
          <w:b/>
          <w:i/>
          <w:noProof/>
          <w:color w:val="1C1C1C"/>
          <w:sz w:val="22"/>
          <w:lang w:eastAsia="lt-LT"/>
        </w:rPr>
        <w:t>;</w:t>
      </w:r>
    </w:p>
    <w:p w:rsidR="000F48C3" w:rsidRDefault="000F48C3" w:rsidP="000F48C3">
      <w:pPr>
        <w:pStyle w:val="Betarp"/>
        <w:numPr>
          <w:ilvl w:val="0"/>
          <w:numId w:val="3"/>
        </w:numPr>
        <w:jc w:val="both"/>
        <w:rPr>
          <w:rFonts w:eastAsia="Times New Roman" w:cs="Times New Roman"/>
          <w:b/>
          <w:i/>
          <w:noProof/>
          <w:color w:val="1C1C1C"/>
          <w:sz w:val="22"/>
          <w:lang w:eastAsia="lt-LT"/>
        </w:rPr>
      </w:pPr>
      <w:r w:rsidRPr="00730014">
        <w:rPr>
          <w:rFonts w:eastAsia="Times New Roman" w:cs="Times New Roman"/>
          <w:b/>
          <w:i/>
          <w:noProof/>
          <w:color w:val="1C1C1C"/>
          <w:sz w:val="22"/>
          <w:lang w:eastAsia="lt-LT"/>
        </w:rPr>
        <w:t>darbo sutarties laikotarpiu įsipareigoto mokėti mėnesinio darbo užmokesčio dydis, ne mažesnis negu 1,5 Lietuvos statistikos departamento paskutinio paskelbto ketvirčio šalies ūkio (įtraukiant ir individualių įmonių darbo užmokesčio duomenis) darbuotojų vidutinio mėnesinio bruto darbo užmokesčio dydžio</w:t>
      </w:r>
      <w:r>
        <w:rPr>
          <w:rFonts w:eastAsia="Times New Roman" w:cs="Times New Roman"/>
          <w:b/>
          <w:i/>
          <w:noProof/>
          <w:color w:val="1C1C1C"/>
          <w:sz w:val="22"/>
          <w:lang w:eastAsia="lt-LT"/>
        </w:rPr>
        <w:t>;</w:t>
      </w:r>
      <w:r w:rsidRPr="00730014">
        <w:rPr>
          <w:rFonts w:eastAsia="Times New Roman" w:cs="Times New Roman"/>
          <w:b/>
          <w:i/>
          <w:noProof/>
          <w:color w:val="1C1C1C"/>
          <w:sz w:val="22"/>
          <w:lang w:eastAsia="lt-LT"/>
        </w:rPr>
        <w:t xml:space="preserve"> </w:t>
      </w:r>
    </w:p>
    <w:p w:rsidR="000F48C3" w:rsidRDefault="000F48C3" w:rsidP="000F48C3">
      <w:pPr>
        <w:pStyle w:val="Betarp"/>
        <w:numPr>
          <w:ilvl w:val="0"/>
          <w:numId w:val="3"/>
        </w:numPr>
        <w:jc w:val="both"/>
        <w:rPr>
          <w:rFonts w:eastAsia="Times New Roman" w:cs="Times New Roman"/>
          <w:b/>
          <w:i/>
          <w:noProof/>
          <w:color w:val="1C1C1C"/>
          <w:sz w:val="22"/>
          <w:u w:val="single"/>
          <w:lang w:eastAsia="lt-LT"/>
        </w:rPr>
      </w:pPr>
      <w:r w:rsidRPr="00730014">
        <w:rPr>
          <w:rFonts w:eastAsia="Times New Roman" w:cs="Times New Roman"/>
          <w:b/>
          <w:i/>
          <w:noProof/>
          <w:color w:val="1C1C1C"/>
          <w:sz w:val="22"/>
          <w:lang w:eastAsia="lt-LT"/>
        </w:rPr>
        <w:t>numatoma užsieniečio darbo vieta (darbdavio pavadinimas, kodas, adresas, telefono numeris, elektroninio pašto adresas, filialo ar atstovybės pavadinimas, struktūrinio padalinio pavadinimas, numatomos užsieniečio darbo vietos adresas) ir darbo funkcija (profesijos ar pareigų pavadinimas, kodas pagal Lietuvos profesijų klasifikatorių).</w:t>
      </w:r>
      <w:r>
        <w:rPr>
          <w:rFonts w:eastAsia="Times New Roman" w:cs="Times New Roman"/>
          <w:b/>
          <w:i/>
          <w:noProof/>
          <w:color w:val="1C1C1C"/>
          <w:sz w:val="22"/>
          <w:u w:val="single"/>
          <w:lang w:eastAsia="lt-LT"/>
        </w:rPr>
        <w:t xml:space="preserve"> </w:t>
      </w:r>
    </w:p>
    <w:p w:rsidR="00CE0987" w:rsidRDefault="00CE0987" w:rsidP="00CE0987">
      <w:pPr>
        <w:pStyle w:val="Betarp"/>
        <w:ind w:left="720"/>
        <w:jc w:val="both"/>
        <w:rPr>
          <w:rFonts w:eastAsia="Times New Roman" w:cs="Times New Roman"/>
          <w:b/>
          <w:i/>
          <w:noProof/>
          <w:color w:val="1C1C1C"/>
          <w:sz w:val="22"/>
          <w:u w:val="single"/>
          <w:lang w:eastAsia="lt-LT"/>
        </w:rPr>
      </w:pPr>
    </w:p>
    <w:p w:rsidR="00CE0987" w:rsidRPr="00855877" w:rsidRDefault="00CE0987" w:rsidP="00855877">
      <w:pPr>
        <w:pStyle w:val="Betarp"/>
        <w:ind w:left="720"/>
        <w:jc w:val="both"/>
        <w:rPr>
          <w:rFonts w:eastAsia="Times New Roman" w:cs="Times New Roman"/>
          <w:b/>
          <w:i/>
          <w:noProof/>
          <w:color w:val="1C1C1C"/>
          <w:sz w:val="22"/>
          <w:lang w:eastAsia="lt-LT"/>
        </w:rPr>
      </w:pPr>
      <w:r w:rsidRPr="00855877">
        <w:rPr>
          <w:rFonts w:eastAsia="Times New Roman" w:cs="Times New Roman"/>
          <w:b/>
          <w:i/>
          <w:noProof/>
          <w:color w:val="1C1C1C"/>
          <w:sz w:val="22"/>
          <w:lang w:eastAsia="lt-LT"/>
        </w:rPr>
        <w:t xml:space="preserve">      Tarpinkavimo rašte papildomai:</w:t>
      </w:r>
    </w:p>
    <w:p w:rsidR="00CE0987" w:rsidRPr="00855877" w:rsidRDefault="00CE0987" w:rsidP="00855877">
      <w:pPr>
        <w:pStyle w:val="Betarp"/>
        <w:numPr>
          <w:ilvl w:val="0"/>
          <w:numId w:val="4"/>
        </w:numPr>
        <w:jc w:val="both"/>
        <w:rPr>
          <w:rFonts w:eastAsia="Times New Roman" w:cs="Times New Roman"/>
          <w:b/>
          <w:i/>
          <w:noProof/>
          <w:color w:val="1C1C1C"/>
          <w:sz w:val="22"/>
          <w:lang w:eastAsia="lt-LT"/>
        </w:rPr>
      </w:pPr>
      <w:r w:rsidRPr="00855877">
        <w:rPr>
          <w:rFonts w:eastAsia="Times New Roman" w:cs="Times New Roman"/>
          <w:b/>
          <w:i/>
          <w:noProof/>
          <w:color w:val="1C1C1C"/>
          <w:sz w:val="22"/>
          <w:lang w:eastAsia="lt-LT"/>
        </w:rPr>
        <w:t>nurodoma užsieniečio turima aukšta profesinės kvalifikacija ir patvirtinama jos atitiktis darbo vietai.</w:t>
      </w:r>
    </w:p>
    <w:p w:rsidR="00CE0987" w:rsidRPr="00855877" w:rsidRDefault="00CE0987" w:rsidP="00855877">
      <w:pPr>
        <w:pStyle w:val="Betarp"/>
        <w:tabs>
          <w:tab w:val="left" w:pos="0"/>
        </w:tabs>
        <w:jc w:val="both"/>
        <w:rPr>
          <w:rFonts w:eastAsia="Times New Roman" w:cs="Times New Roman"/>
          <w:b/>
          <w:i/>
          <w:noProof/>
          <w:color w:val="1C1C1C"/>
          <w:sz w:val="22"/>
          <w:lang w:eastAsia="lt-LT"/>
        </w:rPr>
      </w:pPr>
      <w:r w:rsidRPr="00855877">
        <w:rPr>
          <w:rFonts w:eastAsia="Times New Roman" w:cs="Times New Roman"/>
          <w:b/>
          <w:i/>
          <w:noProof/>
          <w:color w:val="1C1C1C"/>
          <w:sz w:val="22"/>
          <w:lang w:eastAsia="lt-LT"/>
        </w:rPr>
        <w:t xml:space="preserve">         Darbdavys turi įsitikinti, kad užsienietis turi dokumentus, patvirtinančius aukštą profesinę kvalifikaciją (aukštojo mokslo diplomą, kompetentingos institucijos sprendimą dėl užsienio kvalifikacijos akademinio pripažinimo ar dokumentą, patvirtinantį profesinės patirties prilyginimą aukštojo mokslo kvalifikacijai</w:t>
      </w:r>
      <w:r w:rsidR="00855877">
        <w:rPr>
          <w:rFonts w:eastAsia="Times New Roman" w:cs="Times New Roman"/>
          <w:b/>
          <w:i/>
          <w:noProof/>
          <w:color w:val="1C1C1C"/>
          <w:sz w:val="22"/>
          <w:lang w:eastAsia="lt-LT"/>
        </w:rPr>
        <w:t>.</w:t>
      </w:r>
    </w:p>
    <w:p w:rsidR="000F48C3" w:rsidRDefault="000F48C3" w:rsidP="000F48C3">
      <w:pPr>
        <w:pStyle w:val="Betarp"/>
        <w:jc w:val="both"/>
        <w:rPr>
          <w:rFonts w:eastAsia="Times New Roman" w:cs="Times New Roman"/>
          <w:b/>
          <w:i/>
          <w:noProof/>
          <w:color w:val="1C1C1C"/>
          <w:sz w:val="22"/>
          <w:u w:val="single"/>
          <w:lang w:eastAsia="lt-LT"/>
        </w:rPr>
      </w:pPr>
    </w:p>
    <w:p w:rsidR="000F48C3" w:rsidRPr="00855877" w:rsidRDefault="000F48C3" w:rsidP="000F48C3">
      <w:pPr>
        <w:pStyle w:val="Betarp"/>
        <w:jc w:val="both"/>
        <w:rPr>
          <w:rFonts w:eastAsia="Times New Roman" w:cs="Times New Roman"/>
          <w:noProof/>
          <w:color w:val="1C1C1C"/>
          <w:sz w:val="22"/>
          <w:lang w:eastAsia="lt-LT"/>
        </w:rPr>
      </w:pPr>
      <w:r w:rsidRPr="00855877">
        <w:rPr>
          <w:rFonts w:eastAsia="Times New Roman" w:cs="Times New Roman"/>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Pr="00855877">
        <w:rPr>
          <w:rFonts w:eastAsia="Times New Roman" w:cs="Times New Roman"/>
          <w:noProof/>
          <w:color w:val="1C1C1C"/>
          <w:sz w:val="22"/>
          <w:lang w:eastAsia="lt-LT"/>
        </w:rPr>
        <w:t>;</w:t>
      </w:r>
    </w:p>
    <w:p w:rsidR="00925ECB" w:rsidRPr="00A95DF6" w:rsidRDefault="00925ECB" w:rsidP="00C2248A">
      <w:pPr>
        <w:pStyle w:val="Betarp"/>
        <w:jc w:val="both"/>
        <w:rPr>
          <w:rFonts w:eastAsia="Times New Roman" w:cs="Times New Roman"/>
          <w:b/>
          <w:noProof/>
          <w:color w:val="1C1C1C"/>
          <w:sz w:val="22"/>
          <w:lang w:eastAsia="lt-LT"/>
        </w:rPr>
      </w:pPr>
    </w:p>
    <w:p w:rsidR="00CE0987" w:rsidRPr="00CE0987" w:rsidRDefault="00CE0987" w:rsidP="00855877">
      <w:pPr>
        <w:pStyle w:val="Betarp"/>
        <w:jc w:val="both"/>
        <w:rPr>
          <w:rFonts w:eastAsia="Times New Roman" w:cs="Times New Roman"/>
          <w:b/>
          <w:sz w:val="22"/>
          <w:lang w:eastAsia="lt-LT"/>
        </w:rPr>
      </w:pPr>
      <w:r w:rsidRPr="00CE0987">
        <w:rPr>
          <w:rFonts w:eastAsia="Times New Roman" w:cs="Times New Roman"/>
          <w:b/>
          <w:sz w:val="22"/>
          <w:lang w:eastAsia="lt-LT"/>
        </w:rPr>
        <w:t xml:space="preserve">  </w:t>
      </w:r>
      <w:r w:rsidRPr="00CE0987">
        <w:rPr>
          <w:rFonts w:eastAsia="Times New Roman" w:cs="Times New Roman"/>
          <w:b/>
          <w:i/>
          <w:sz w:val="22"/>
          <w:lang w:eastAsia="lt-LT"/>
        </w:rPr>
        <w:t xml:space="preserve">kai užsienietis ketina dirbti aukštos profesinės kvalifikacijos darbą </w:t>
      </w:r>
      <w:r w:rsidRPr="00CE0987">
        <w:rPr>
          <w:rFonts w:eastAsia="Times New Roman" w:cs="Times New Roman"/>
          <w:b/>
          <w:i/>
          <w:sz w:val="22"/>
          <w:u w:val="single"/>
          <w:lang w:eastAsia="lt-LT"/>
        </w:rPr>
        <w:t>kaip įmonės vadovas</w:t>
      </w:r>
      <w:r w:rsidRPr="00CE0987">
        <w:rPr>
          <w:rFonts w:eastAsia="Times New Roman" w:cs="Times New Roman"/>
          <w:b/>
          <w:sz w:val="22"/>
          <w:u w:val="single"/>
          <w:lang w:eastAsia="lt-LT"/>
        </w:rPr>
        <w:t>,</w:t>
      </w:r>
      <w:r w:rsidRPr="00CE0987">
        <w:rPr>
          <w:rFonts w:eastAsia="Times New Roman" w:cs="Times New Roman"/>
          <w:b/>
          <w:sz w:val="22"/>
          <w:lang w:eastAsia="lt-LT"/>
        </w:rPr>
        <w:t xml:space="preserve"> </w:t>
      </w:r>
      <w:proofErr w:type="spellStart"/>
      <w:r w:rsidRPr="00CE0987">
        <w:rPr>
          <w:rFonts w:eastAsia="Times New Roman" w:cs="Times New Roman"/>
          <w:b/>
          <w:sz w:val="22"/>
          <w:lang w:eastAsia="lt-LT"/>
        </w:rPr>
        <w:t>VšĮ</w:t>
      </w:r>
      <w:proofErr w:type="spellEnd"/>
      <w:r w:rsidRPr="00CE0987">
        <w:rPr>
          <w:rFonts w:eastAsia="Times New Roman" w:cs="Times New Roman"/>
          <w:b/>
          <w:sz w:val="22"/>
          <w:lang w:eastAsia="lt-LT"/>
        </w:rPr>
        <w:t xml:space="preserve"> „Investuok Lietuvoje“ išduotą dokumentą, patvirtinantį, kad darbdavys, kuris ketina įdarbinti užsienietį dirbti aukštos profesinės kvalifikacijos darbą kaip įmonės vadovą, yra Lietuvos Respublikoje įsteigta įmonė, kurios dalyvio (užsienio valstybėje įsteigtos įmonės ar įmonių grupės) metinės pajamos per paskutinius trejus finansinius metus (jeigu įmonė veikia trumpiau negu trejus metus, – nuo įmonės įsteigimo dienos) iki prašymo pateikimo dienos bent vienais finansiniais metais yra ne mažesnės negu 1 000 000 eurų;</w:t>
      </w:r>
    </w:p>
    <w:p w:rsidR="00925ECB" w:rsidRDefault="00925ECB" w:rsidP="00C2248A">
      <w:pPr>
        <w:pStyle w:val="Betarp"/>
        <w:jc w:val="both"/>
        <w:rPr>
          <w:rFonts w:eastAsia="Times New Roman" w:cs="Times New Roman"/>
          <w:b/>
          <w:sz w:val="22"/>
          <w:lang w:eastAsia="lt-LT"/>
        </w:rPr>
      </w:pPr>
    </w:p>
    <w:p w:rsidR="00CE0987" w:rsidRPr="002F78A0" w:rsidRDefault="0040019A" w:rsidP="00CE0987">
      <w:pPr>
        <w:pStyle w:val="Betarp"/>
        <w:jc w:val="both"/>
        <w:rPr>
          <w:b/>
          <w:sz w:val="22"/>
        </w:rPr>
      </w:pPr>
      <w:r w:rsidRPr="004B1E2B">
        <w:rPr>
          <w:b/>
          <w:sz w:val="32"/>
          <w:szCs w:val="32"/>
        </w:rPr>
        <w:t></w:t>
      </w:r>
      <w:r w:rsidRPr="00EB1DC2">
        <w:rPr>
          <w:rFonts w:cs="Times New Roman"/>
          <w:b/>
          <w:szCs w:val="24"/>
        </w:rPr>
        <w:t xml:space="preserve">  </w:t>
      </w:r>
      <w:r w:rsidR="00CE0987" w:rsidRPr="002F78A0">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CE0987" w:rsidRPr="002F78A0">
        <w:rPr>
          <w:b/>
          <w:i/>
          <w:sz w:val="22"/>
        </w:rPr>
        <w:t>ne mažesnis kaip 7 kvadratiniai metrai</w:t>
      </w:r>
      <w:r w:rsidR="00CE0987" w:rsidRPr="002F78A0">
        <w:rPr>
          <w:b/>
          <w:sz w:val="22"/>
        </w:rPr>
        <w:t>:</w:t>
      </w:r>
    </w:p>
    <w:p w:rsidR="00CE0987" w:rsidRPr="002F78A0" w:rsidRDefault="00CE0987" w:rsidP="00CE0987">
      <w:pPr>
        <w:pStyle w:val="Betarp"/>
        <w:numPr>
          <w:ilvl w:val="0"/>
          <w:numId w:val="5"/>
        </w:numPr>
        <w:jc w:val="both"/>
        <w:rPr>
          <w:b/>
          <w:sz w:val="22"/>
        </w:rPr>
      </w:pPr>
      <w:r w:rsidRPr="002F78A0">
        <w:rPr>
          <w:b/>
          <w:bCs/>
          <w:sz w:val="22"/>
        </w:rPr>
        <w:t xml:space="preserve">Lietuvos Respublikos notaro, Lietuvos Respublikos savivaldybės seniūnijos seniūno ar Migracijos departamento įgalioto valstybės tarnautojo patvirtintas fizinio </w:t>
      </w:r>
      <w:r w:rsidRPr="002F78A0">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CE0987" w:rsidRPr="002F78A0" w:rsidRDefault="00CE0987" w:rsidP="00CE0987">
      <w:pPr>
        <w:pStyle w:val="Betarp"/>
        <w:numPr>
          <w:ilvl w:val="0"/>
          <w:numId w:val="5"/>
        </w:numPr>
        <w:jc w:val="both"/>
        <w:rPr>
          <w:b/>
          <w:sz w:val="22"/>
        </w:rPr>
      </w:pPr>
      <w:r w:rsidRPr="002F78A0">
        <w:rPr>
          <w:b/>
          <w:bCs/>
          <w:sz w:val="22"/>
        </w:rPr>
        <w:t>juridinio asmens vadovo parašu ir antspaudu, jeigu šis juridinis asmuo privalo turėti antspaudą, patvirtintas juridinio</w:t>
      </w:r>
      <w:r w:rsidRPr="002F78A0">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CE0987" w:rsidRPr="002F78A0" w:rsidRDefault="00CE0987" w:rsidP="00CE0987">
      <w:pPr>
        <w:pStyle w:val="Betarp"/>
        <w:jc w:val="both"/>
        <w:rPr>
          <w:b/>
          <w:sz w:val="22"/>
        </w:rPr>
      </w:pPr>
    </w:p>
    <w:p w:rsidR="00CE0987" w:rsidRPr="002F78A0" w:rsidRDefault="00CE0987" w:rsidP="00CE0987">
      <w:pPr>
        <w:pStyle w:val="Betarp"/>
        <w:jc w:val="both"/>
        <w:rPr>
          <w:b/>
          <w:i/>
          <w:sz w:val="22"/>
        </w:rPr>
      </w:pPr>
      <w:r w:rsidRPr="002F78A0">
        <w:rPr>
          <w:b/>
          <w:sz w:val="22"/>
        </w:rPr>
        <w:t xml:space="preserve">Dokumento dėl tinkamos gyvenamosios vietos pateikti nereikia, </w:t>
      </w:r>
      <w:r w:rsidRPr="002F78A0">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CE0987" w:rsidRPr="004B1E2B" w:rsidRDefault="00CE0987" w:rsidP="0040019A">
      <w:pPr>
        <w:pStyle w:val="Betarp"/>
        <w:rPr>
          <w:rFonts w:eastAsia="Times New Roman" w:cs="Times New Roman"/>
          <w:b/>
          <w:sz w:val="22"/>
          <w:lang w:eastAsia="lt-LT"/>
        </w:rPr>
      </w:pPr>
    </w:p>
    <w:p w:rsidR="0040019A" w:rsidRDefault="0040019A" w:rsidP="0040019A">
      <w:pPr>
        <w:pStyle w:val="Betarp"/>
        <w:jc w:val="both"/>
        <w:rPr>
          <w:b/>
          <w:sz w:val="22"/>
          <w:lang w:eastAsia="lt-LT"/>
        </w:rPr>
      </w:pPr>
      <w:r>
        <w:rPr>
          <w:b/>
          <w:sz w:val="32"/>
          <w:szCs w:val="32"/>
        </w:rPr>
        <w:lastRenderedPageBreak/>
        <w:sym w:font="Times New Roman" w:char="F0FF"/>
      </w:r>
      <w:r>
        <w:rPr>
          <w:b/>
        </w:rPr>
        <w:t xml:space="preserve">  </w:t>
      </w:r>
      <w:r>
        <w:rPr>
          <w:b/>
          <w:sz w:val="22"/>
          <w:lang w:eastAsia="lt-LT"/>
        </w:rPr>
        <w:t>jeigu užsienietis užsienio valstybėje (-</w:t>
      </w:r>
      <w:proofErr w:type="spellStart"/>
      <w:r>
        <w:rPr>
          <w:b/>
          <w:sz w:val="22"/>
          <w:lang w:eastAsia="lt-LT"/>
        </w:rPr>
        <w:t>ėse</w:t>
      </w:r>
      <w:proofErr w:type="spellEnd"/>
      <w:r>
        <w:rPr>
          <w:b/>
          <w:sz w:val="22"/>
          <w:lang w:eastAsia="lt-LT"/>
        </w:rPr>
        <w:t>), kurioje (-</w:t>
      </w:r>
      <w:proofErr w:type="spellStart"/>
      <w:r>
        <w:rPr>
          <w:b/>
          <w:sz w:val="22"/>
          <w:lang w:eastAsia="lt-LT"/>
        </w:rPr>
        <w:t>iose</w:t>
      </w:r>
      <w:proofErr w:type="spellEnd"/>
      <w:r>
        <w:rPr>
          <w:b/>
          <w:sz w:val="22"/>
          <w:lang w:eastAsia="lt-LT"/>
        </w:rPr>
        <w:t xml:space="preserve">) iki atvykimo į Lietuvos Respubliką jis gyveno arba šiuo metu gyvena pastaruosius 2 metus, </w:t>
      </w:r>
      <w:r w:rsidRPr="00DB4235">
        <w:rPr>
          <w:b/>
          <w:i/>
          <w:sz w:val="22"/>
          <w:u w:val="single"/>
          <w:lang w:eastAsia="lt-LT"/>
        </w:rPr>
        <w:t>nebuvo teistas</w:t>
      </w:r>
      <w:r>
        <w:rPr>
          <w:b/>
          <w:sz w:val="22"/>
          <w:u w:val="single"/>
          <w:lang w:eastAsia="lt-LT"/>
        </w:rPr>
        <w:t>:</w:t>
      </w:r>
      <w:r>
        <w:rPr>
          <w:b/>
        </w:rPr>
        <w:t xml:space="preserve"> užsieniečio </w:t>
      </w:r>
      <w:r>
        <w:rPr>
          <w:b/>
          <w:sz w:val="22"/>
          <w:lang w:eastAsia="lt-LT"/>
        </w:rPr>
        <w:t>rašytinis pareiškimas, kad jis šioje (šiose) užsienio valstybėje (-</w:t>
      </w:r>
      <w:proofErr w:type="spellStart"/>
      <w:r>
        <w:rPr>
          <w:b/>
          <w:sz w:val="22"/>
          <w:lang w:eastAsia="lt-LT"/>
        </w:rPr>
        <w:t>ėse</w:t>
      </w:r>
      <w:proofErr w:type="spellEnd"/>
      <w:r>
        <w:rPr>
          <w:b/>
          <w:sz w:val="22"/>
          <w:lang w:eastAsia="lt-LT"/>
        </w:rPr>
        <w:t>) nebuvo teistas;</w:t>
      </w:r>
    </w:p>
    <w:p w:rsidR="0040019A" w:rsidRDefault="0040019A" w:rsidP="0040019A">
      <w:pPr>
        <w:pStyle w:val="Betarp"/>
        <w:jc w:val="both"/>
        <w:rPr>
          <w:b/>
          <w:sz w:val="22"/>
          <w:lang w:eastAsia="lt-LT"/>
        </w:rPr>
      </w:pPr>
      <w:r>
        <w:rPr>
          <w:b/>
          <w:sz w:val="22"/>
          <w:lang w:eastAsia="lt-LT"/>
        </w:rPr>
        <w:t>arba</w:t>
      </w:r>
    </w:p>
    <w:p w:rsidR="0040019A" w:rsidRDefault="0040019A" w:rsidP="0040019A">
      <w:pPr>
        <w:pStyle w:val="Betarp"/>
        <w:jc w:val="both"/>
        <w:rPr>
          <w:b/>
          <w:sz w:val="22"/>
          <w:lang w:eastAsia="lt-LT"/>
        </w:rPr>
      </w:pPr>
      <w:r>
        <w:rPr>
          <w:b/>
          <w:sz w:val="32"/>
          <w:szCs w:val="32"/>
        </w:rPr>
        <w:sym w:font="Times New Roman" w:char="F0FF"/>
      </w:r>
      <w:r>
        <w:rPr>
          <w:rFonts w:cs="Times New Roman"/>
          <w:b/>
          <w:sz w:val="22"/>
        </w:rPr>
        <w:t xml:space="preserve">  </w:t>
      </w:r>
      <w:r>
        <w:rPr>
          <w:b/>
          <w:sz w:val="22"/>
          <w:lang w:eastAsia="lt-LT"/>
        </w:rPr>
        <w:t>jeigu užsienietis užsienio valstybėje (-</w:t>
      </w:r>
      <w:proofErr w:type="spellStart"/>
      <w:r>
        <w:rPr>
          <w:b/>
          <w:sz w:val="22"/>
          <w:lang w:eastAsia="lt-LT"/>
        </w:rPr>
        <w:t>ėse</w:t>
      </w:r>
      <w:proofErr w:type="spellEnd"/>
      <w:r>
        <w:rPr>
          <w:b/>
          <w:sz w:val="22"/>
          <w:lang w:eastAsia="lt-LT"/>
        </w:rPr>
        <w:t>), kurioje (-</w:t>
      </w:r>
      <w:proofErr w:type="spellStart"/>
      <w:r>
        <w:rPr>
          <w:b/>
          <w:sz w:val="22"/>
          <w:lang w:eastAsia="lt-LT"/>
        </w:rPr>
        <w:t>iose</w:t>
      </w:r>
      <w:proofErr w:type="spellEnd"/>
      <w:r>
        <w:rPr>
          <w:b/>
          <w:sz w:val="22"/>
          <w:lang w:eastAsia="lt-LT"/>
        </w:rPr>
        <w:t>) iki atvykimo į Lietuvos Respubliką jis gyveno arba šiuo m</w:t>
      </w:r>
      <w:r w:rsidR="00855877">
        <w:rPr>
          <w:b/>
          <w:sz w:val="22"/>
          <w:lang w:eastAsia="lt-LT"/>
        </w:rPr>
        <w:t>etu gyvena pastaruosius 2 metus</w:t>
      </w:r>
      <w:r>
        <w:rPr>
          <w:b/>
          <w:sz w:val="22"/>
          <w:lang w:eastAsia="lt-LT"/>
        </w:rPr>
        <w:t xml:space="preserve">, </w:t>
      </w:r>
      <w:r w:rsidRPr="00DB4235">
        <w:rPr>
          <w:b/>
          <w:i/>
          <w:sz w:val="22"/>
          <w:u w:val="single"/>
          <w:lang w:eastAsia="lt-LT"/>
        </w:rPr>
        <w:t>buvo teistas</w:t>
      </w:r>
      <w:r>
        <w:rPr>
          <w:b/>
          <w:sz w:val="22"/>
          <w:lang w:eastAsia="lt-LT"/>
        </w:rPr>
        <w:t xml:space="preserve">: </w:t>
      </w:r>
      <w:r>
        <w:rPr>
          <w:rFonts w:cs="Times New Roman"/>
          <w:b/>
          <w:sz w:val="22"/>
        </w:rPr>
        <w:t>šios (šių) užsienio valstybės (-</w:t>
      </w:r>
      <w:proofErr w:type="spellStart"/>
      <w:r>
        <w:rPr>
          <w:rFonts w:cs="Times New Roman"/>
          <w:b/>
          <w:sz w:val="22"/>
        </w:rPr>
        <w:t>ių</w:t>
      </w:r>
      <w:proofErr w:type="spellEnd"/>
      <w:r>
        <w:rPr>
          <w:rFonts w:cs="Times New Roman"/>
          <w:b/>
          <w:sz w:val="22"/>
        </w:rPr>
        <w:t>)  kompetentingos (-ų) institucijos (-ų) išduotą (-</w:t>
      </w:r>
      <w:proofErr w:type="spellStart"/>
      <w:r>
        <w:rPr>
          <w:rFonts w:cs="Times New Roman"/>
          <w:b/>
          <w:sz w:val="22"/>
        </w:rPr>
        <w:t>as</w:t>
      </w:r>
      <w:proofErr w:type="spellEnd"/>
      <w:r>
        <w:rPr>
          <w:rFonts w:cs="Times New Roman"/>
          <w:b/>
          <w:sz w:val="22"/>
        </w:rPr>
        <w:t>) galiojančią (-</w:t>
      </w:r>
      <w:proofErr w:type="spellStart"/>
      <w:r>
        <w:rPr>
          <w:rFonts w:cs="Times New Roman"/>
          <w:b/>
          <w:sz w:val="22"/>
        </w:rPr>
        <w:t>ias</w:t>
      </w:r>
      <w:proofErr w:type="spellEnd"/>
      <w:r>
        <w:rPr>
          <w:rFonts w:cs="Times New Roman"/>
          <w:b/>
          <w:sz w:val="22"/>
        </w:rPr>
        <w:t>) pažymą (-</w:t>
      </w:r>
      <w:proofErr w:type="spellStart"/>
      <w:r>
        <w:rPr>
          <w:rFonts w:cs="Times New Roman"/>
          <w:b/>
          <w:sz w:val="22"/>
        </w:rPr>
        <w:t>as</w:t>
      </w:r>
      <w:proofErr w:type="spellEnd"/>
      <w:r>
        <w:rPr>
          <w:rFonts w:cs="Times New Roman"/>
          <w:b/>
          <w:sz w:val="22"/>
        </w:rPr>
        <w:t>), patvirtinančią (-</w:t>
      </w:r>
      <w:proofErr w:type="spellStart"/>
      <w:r>
        <w:rPr>
          <w:rFonts w:cs="Times New Roman"/>
          <w:b/>
          <w:sz w:val="22"/>
        </w:rPr>
        <w:t>ias</w:t>
      </w:r>
      <w:proofErr w:type="spellEnd"/>
      <w:r>
        <w:rPr>
          <w:rFonts w:cs="Times New Roman"/>
          <w:b/>
          <w:sz w:val="22"/>
        </w:rPr>
        <w:t>), kad</w:t>
      </w:r>
      <w:r>
        <w:rPr>
          <w:rFonts w:cs="Times New Roman"/>
          <w:b/>
          <w:bCs/>
          <w:sz w:val="22"/>
        </w:rPr>
        <w:t xml:space="preserve"> jis </w:t>
      </w:r>
      <w:r>
        <w:rPr>
          <w:rFonts w:cs="Times New Roman"/>
          <w:b/>
          <w:sz w:val="22"/>
        </w:rPr>
        <w:t>šioje (-</w:t>
      </w:r>
      <w:proofErr w:type="spellStart"/>
      <w:r>
        <w:rPr>
          <w:rFonts w:cs="Times New Roman"/>
          <w:b/>
          <w:sz w:val="22"/>
        </w:rPr>
        <w:t>iose</w:t>
      </w:r>
      <w:proofErr w:type="spellEnd"/>
      <w:r>
        <w:rPr>
          <w:rFonts w:cs="Times New Roman"/>
          <w:b/>
          <w:sz w:val="22"/>
        </w:rPr>
        <w:t>) valstybėje (-</w:t>
      </w:r>
      <w:proofErr w:type="spellStart"/>
      <w:r>
        <w:rPr>
          <w:rFonts w:cs="Times New Roman"/>
          <w:b/>
          <w:sz w:val="22"/>
        </w:rPr>
        <w:t>ėse</w:t>
      </w:r>
      <w:proofErr w:type="spellEnd"/>
      <w:r>
        <w:rPr>
          <w:rFonts w:cs="Times New Roman"/>
          <w:b/>
          <w:sz w:val="22"/>
        </w:rPr>
        <w:t>) buvo teistas, (teistumo pažyma), kuri turi būti išduota ne anksčiau kaip prieš 6</w:t>
      </w:r>
      <w:r>
        <w:rPr>
          <w:rFonts w:cs="Times New Roman"/>
          <w:b/>
          <w:bCs/>
          <w:sz w:val="22"/>
        </w:rPr>
        <w:t xml:space="preserve"> </w:t>
      </w:r>
      <w:r>
        <w:rPr>
          <w:rFonts w:cs="Times New Roman"/>
          <w:b/>
          <w:sz w:val="22"/>
        </w:rPr>
        <w:t>mėnesius iki prašymo išduoti leidimą pateikimo dienos</w:t>
      </w:r>
      <w:r>
        <w:rPr>
          <w:b/>
          <w:sz w:val="22"/>
          <w:lang w:eastAsia="lt-LT"/>
        </w:rPr>
        <w:t>. Teistumo pažymoje turi būti nurodyta, kada ir už kokią nusikalstamą veiką užsienietis buvo nuteistas, kokia jam buvo paskirta bausmė ir ar ji atlikta</w:t>
      </w:r>
      <w:r w:rsidR="00855877">
        <w:rPr>
          <w:b/>
          <w:color w:val="000000"/>
          <w:vertAlign w:val="superscript"/>
        </w:rPr>
        <w:t>1</w:t>
      </w:r>
      <w:r>
        <w:rPr>
          <w:b/>
          <w:sz w:val="22"/>
          <w:lang w:eastAsia="lt-LT"/>
        </w:rPr>
        <w:t>;</w:t>
      </w:r>
    </w:p>
    <w:p w:rsidR="0040019A" w:rsidRPr="000F2C37" w:rsidRDefault="0040019A" w:rsidP="0040019A">
      <w:pPr>
        <w:pStyle w:val="Betarp"/>
        <w:jc w:val="both"/>
        <w:rPr>
          <w:b/>
          <w:sz w:val="22"/>
          <w:lang w:eastAsia="lt-LT"/>
        </w:rPr>
      </w:pPr>
    </w:p>
    <w:p w:rsidR="0040019A" w:rsidRPr="00345597" w:rsidRDefault="0040019A" w:rsidP="0040019A">
      <w:pPr>
        <w:pStyle w:val="Betarp"/>
        <w:jc w:val="both"/>
        <w:rPr>
          <w:rFonts w:cs="Times New Roman"/>
          <w:b/>
          <w:sz w:val="22"/>
        </w:rPr>
      </w:pPr>
      <w:r w:rsidRPr="00345597">
        <w:rPr>
          <w:b/>
          <w:sz w:val="32"/>
          <w:szCs w:val="32"/>
        </w:rPr>
        <w:t></w:t>
      </w:r>
      <w:r w:rsidRPr="00345597">
        <w:rPr>
          <w:rFonts w:cs="Times New Roman"/>
          <w:b/>
          <w:sz w:val="22"/>
        </w:rPr>
        <w:t xml:space="preserve"> </w:t>
      </w:r>
      <w:r w:rsidRPr="009B4973">
        <w:rPr>
          <w:rFonts w:cs="Times New Roman"/>
          <w:b/>
          <w:i/>
          <w:sz w:val="22"/>
        </w:rPr>
        <w:t>jeigu už užsienietį valstybės rinkliavą sumokėjo kitas asmuo</w:t>
      </w:r>
      <w:r w:rsidRPr="00345597">
        <w:rPr>
          <w:rFonts w:cs="Times New Roman"/>
          <w:b/>
          <w:sz w:val="22"/>
        </w:rPr>
        <w:t>: sumokėtos valstybės rinkliavos mokamojo pavedimo išplėstinė forma, kurioje nurodyta užsieniečio, už kurį atliktas mokėjimas, vardas</w:t>
      </w:r>
      <w:r>
        <w:rPr>
          <w:rFonts w:cs="Times New Roman"/>
          <w:b/>
          <w:sz w:val="22"/>
        </w:rPr>
        <w:t xml:space="preserve"> </w:t>
      </w:r>
      <w:r w:rsidRPr="00345597">
        <w:rPr>
          <w:rFonts w:cs="Times New Roman"/>
          <w:b/>
          <w:sz w:val="22"/>
        </w:rPr>
        <w:t xml:space="preserve">(-ai), pavardė (-ės) ir asmens kodas ar gimimo data; </w:t>
      </w:r>
      <w:r>
        <w:rPr>
          <w:rFonts w:cs="Times New Roman"/>
          <w:b/>
          <w:sz w:val="22"/>
        </w:rPr>
        <w:t xml:space="preserve">    </w:t>
      </w:r>
      <w:r w:rsidRPr="00345597">
        <w:rPr>
          <w:rFonts w:cs="Times New Roman"/>
          <w:b/>
          <w:sz w:val="22"/>
        </w:rPr>
        <w:t>arba</w:t>
      </w:r>
    </w:p>
    <w:p w:rsidR="0040019A" w:rsidRPr="00345597" w:rsidRDefault="0040019A" w:rsidP="0040019A">
      <w:pPr>
        <w:pStyle w:val="Betarp"/>
        <w:jc w:val="both"/>
        <w:rPr>
          <w:rFonts w:cs="Times New Roman"/>
          <w:b/>
          <w:sz w:val="22"/>
        </w:rPr>
      </w:pPr>
      <w:r w:rsidRPr="00345597">
        <w:rPr>
          <w:rFonts w:cs="Times New Roman"/>
          <w:b/>
          <w:sz w:val="22"/>
        </w:rPr>
        <w:t> </w:t>
      </w:r>
    </w:p>
    <w:p w:rsidR="0040019A" w:rsidRPr="00701074" w:rsidRDefault="0040019A" w:rsidP="0040019A">
      <w:pPr>
        <w:pStyle w:val="Betarp"/>
        <w:jc w:val="both"/>
        <w:rPr>
          <w:rFonts w:cs="Times New Roman"/>
          <w:b/>
          <w:sz w:val="22"/>
        </w:rPr>
      </w:pPr>
      <w:bookmarkStart w:id="1" w:name="part_3e1b44e9b5674ac48aad0faa662de68e"/>
      <w:bookmarkEnd w:id="1"/>
      <w:r w:rsidRPr="00345597">
        <w:rPr>
          <w:b/>
          <w:sz w:val="32"/>
          <w:szCs w:val="32"/>
        </w:rPr>
        <w:t xml:space="preserve"> </w:t>
      </w:r>
      <w:r w:rsidRPr="009B4973">
        <w:rPr>
          <w:rFonts w:cs="Times New Roman"/>
          <w:b/>
          <w:i/>
          <w:sz w:val="22"/>
        </w:rPr>
        <w:t>jeigu pateikiamas prašymas skubos tvarka</w:t>
      </w:r>
      <w:r w:rsidRPr="00345597">
        <w:rPr>
          <w:rFonts w:cs="Times New Roman"/>
          <w:b/>
          <w:sz w:val="22"/>
        </w:rPr>
        <w:t>: sumokėtos valstybės rinkliavos mokamasis pavedimas ar kvitas (</w:t>
      </w:r>
      <w:r w:rsidRPr="00DB4235">
        <w:rPr>
          <w:rFonts w:cs="Times New Roman"/>
          <w:b/>
          <w:i/>
          <w:sz w:val="22"/>
          <w:u w:val="single"/>
        </w:rPr>
        <w:t xml:space="preserve">arba galima sumokėti kortele pateikiant </w:t>
      </w:r>
      <w:r w:rsidR="00CE0987">
        <w:rPr>
          <w:rFonts w:cs="Times New Roman"/>
          <w:b/>
          <w:i/>
          <w:sz w:val="22"/>
          <w:u w:val="single"/>
        </w:rPr>
        <w:t xml:space="preserve"> dokumentus</w:t>
      </w:r>
      <w:r w:rsidRPr="00345597">
        <w:rPr>
          <w:rFonts w:cs="Times New Roman"/>
          <w:b/>
          <w:sz w:val="22"/>
        </w:rPr>
        <w:t>)</w:t>
      </w:r>
      <w:r w:rsidR="00855877">
        <w:rPr>
          <w:rFonts w:cs="Times New Roman"/>
          <w:b/>
          <w:sz w:val="22"/>
        </w:rPr>
        <w:t>;</w:t>
      </w:r>
    </w:p>
    <w:p w:rsidR="00363FB8" w:rsidRPr="00A95DF6" w:rsidRDefault="00363FB8" w:rsidP="00DB7CBF">
      <w:pPr>
        <w:pStyle w:val="Betarp"/>
        <w:rPr>
          <w:rFonts w:eastAsia="Times New Roman" w:cs="Times New Roman"/>
          <w:color w:val="1C1C1C"/>
          <w:sz w:val="22"/>
          <w:lang w:eastAsia="lt-LT"/>
        </w:rPr>
      </w:pPr>
    </w:p>
    <w:p w:rsidR="00B02C6A" w:rsidRPr="0040019A" w:rsidRDefault="0015693B" w:rsidP="0015693B">
      <w:pPr>
        <w:pStyle w:val="Betarp"/>
        <w:jc w:val="both"/>
        <w:rPr>
          <w:rFonts w:eastAsia="Times New Roman" w:cs="Times New Roman"/>
          <w:b/>
          <w:color w:val="000000"/>
          <w:sz w:val="22"/>
        </w:rPr>
      </w:pPr>
      <w:r w:rsidRPr="00A95DF6">
        <w:rPr>
          <w:b/>
          <w:sz w:val="32"/>
          <w:szCs w:val="32"/>
        </w:rPr>
        <w:t xml:space="preserve"> </w:t>
      </w:r>
      <w:r w:rsidRPr="0040019A">
        <w:rPr>
          <w:b/>
          <w:color w:val="000000"/>
          <w:sz w:val="22"/>
        </w:rPr>
        <w:t xml:space="preserve">sumokėtos valstybės rinkliavos </w:t>
      </w:r>
      <w:r w:rsidRPr="00855877">
        <w:rPr>
          <w:b/>
          <w:i/>
          <w:color w:val="000000"/>
          <w:sz w:val="22"/>
        </w:rPr>
        <w:t>už sprendimo dėl užsieniečio aukštos profesinės kvalifikacijos reikalaujančio darbo atitikties Lietuvos Respublikos darbo rinkos poreikiams priėmimo</w:t>
      </w:r>
      <w:r w:rsidRPr="0040019A">
        <w:rPr>
          <w:b/>
          <w:color w:val="000000"/>
          <w:sz w:val="22"/>
        </w:rPr>
        <w:t xml:space="preserve"> mokamąjį pavedimą su banko žyma ar kvitą arba sumokėtos valstybės rinkliavos už sprendimo priėmimą mokamojo pavedimo išplėstinę formą, jeigu už užsienietį valstybės rinkliavą už sprendimo priėmimą sumokėjo kitas asmuo.</w:t>
      </w:r>
    </w:p>
    <w:p w:rsidR="00B02C6A" w:rsidRDefault="00B02C6A" w:rsidP="00DB7CBF">
      <w:pPr>
        <w:pStyle w:val="Betarp"/>
        <w:rPr>
          <w:rFonts w:eastAsia="Times New Roman" w:cs="Times New Roman"/>
          <w:color w:val="000000"/>
          <w:sz w:val="22"/>
        </w:rPr>
      </w:pPr>
    </w:p>
    <w:p w:rsidR="00B02C6A" w:rsidRDefault="00B02C6A" w:rsidP="00DB7CBF">
      <w:pPr>
        <w:pStyle w:val="Betarp"/>
        <w:rPr>
          <w:rFonts w:eastAsia="Times New Roman" w:cs="Times New Roman"/>
          <w:color w:val="000000"/>
          <w:sz w:val="22"/>
        </w:rPr>
      </w:pPr>
    </w:p>
    <w:p w:rsidR="00885F54" w:rsidRDefault="00885F54" w:rsidP="00DB7CBF">
      <w:pPr>
        <w:pStyle w:val="Betarp"/>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DB7CBF">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DB7CBF">
      <w:pPr>
        <w:pStyle w:val="Betarp"/>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D75BF0">
        <w:rPr>
          <w:rFonts w:eastAsia="Times New Roman" w:cs="Times New Roman"/>
          <w:color w:val="000000"/>
          <w:sz w:val="22"/>
        </w:rPr>
        <w:t xml:space="preserve">nepriėmiau:                                                                                   </w:t>
      </w:r>
    </w:p>
    <w:p w:rsidR="00885F54" w:rsidRDefault="00885F54" w:rsidP="00DB7CBF">
      <w:pPr>
        <w:pStyle w:val="Betarp"/>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DB7CBF">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DB7CBF">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40019A" w:rsidRDefault="0040019A"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p>
    <w:p w:rsidR="000F48C3" w:rsidRDefault="000F48C3" w:rsidP="0040019A">
      <w:pPr>
        <w:pStyle w:val="Betarp"/>
        <w:rPr>
          <w:rFonts w:eastAsia="Times New Roman" w:cs="Times New Roman"/>
          <w:color w:val="000000"/>
          <w:sz w:val="16"/>
          <w:szCs w:val="16"/>
        </w:rPr>
      </w:pPr>
    </w:p>
    <w:p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rsidR="00741378" w:rsidRPr="00C77A3C" w:rsidRDefault="00741378" w:rsidP="00741378">
      <w:pPr>
        <w:pStyle w:val="Betarp"/>
        <w:jc w:val="both"/>
        <w:rPr>
          <w:rFonts w:eastAsia="Times New Roman" w:cs="Times New Roman"/>
          <w:b/>
          <w:color w:val="000000"/>
          <w:szCs w:val="24"/>
        </w:rPr>
      </w:pPr>
      <w:r w:rsidRPr="00C77A3C">
        <w:rPr>
          <w:rFonts w:eastAsia="Times New Roman" w:cs="Times New Roman"/>
          <w:b/>
          <w:color w:val="000000"/>
          <w:szCs w:val="24"/>
        </w:rPr>
        <w:t>Pastaba. Dokumentai dėl leidimo laikinai gyventi Lietuvos Respublikoje išdavimo gali būti pateikti, jeigu užsienietis Lietuvos Respublikos teritorijoje yra teisėtai.</w:t>
      </w:r>
    </w:p>
    <w:p w:rsidR="00741378" w:rsidRPr="00C77A3C" w:rsidRDefault="00741378" w:rsidP="0040019A">
      <w:pPr>
        <w:pStyle w:val="Betarp"/>
        <w:jc w:val="both"/>
        <w:rPr>
          <w:b/>
          <w:color w:val="000000"/>
          <w:vertAlign w:val="superscript"/>
        </w:rPr>
      </w:pPr>
    </w:p>
    <w:p w:rsidR="0040019A" w:rsidRDefault="00855877" w:rsidP="0040019A">
      <w:pPr>
        <w:pStyle w:val="Betarp"/>
        <w:jc w:val="both"/>
        <w:rPr>
          <w:b/>
          <w:sz w:val="20"/>
          <w:szCs w:val="20"/>
          <w:lang w:eastAsia="lt-LT"/>
        </w:rPr>
      </w:pPr>
      <w:r>
        <w:rPr>
          <w:b/>
          <w:color w:val="000000"/>
          <w:vertAlign w:val="superscript"/>
        </w:rPr>
        <w:t>1</w:t>
      </w:r>
      <w:r w:rsidR="0040019A" w:rsidRPr="009C5C0D">
        <w:rPr>
          <w:color w:val="000000"/>
          <w:vertAlign w:val="superscript"/>
        </w:rPr>
        <w:t xml:space="preserve"> </w:t>
      </w:r>
      <w:r w:rsidR="0040019A" w:rsidRPr="006C4014">
        <w:rPr>
          <w:b/>
          <w:sz w:val="20"/>
          <w:szCs w:val="20"/>
          <w:lang w:eastAsia="lt-LT"/>
        </w:rPr>
        <w:t>Teistumo pažyma</w:t>
      </w:r>
      <w:r w:rsidR="0040019A">
        <w:rPr>
          <w:b/>
          <w:sz w:val="20"/>
          <w:szCs w:val="20"/>
          <w:lang w:eastAsia="lt-LT"/>
        </w:rPr>
        <w:t xml:space="preserve">, kurioje </w:t>
      </w:r>
      <w:r w:rsidR="0040019A" w:rsidRPr="009C5C0D">
        <w:rPr>
          <w:b/>
          <w:sz w:val="20"/>
          <w:szCs w:val="20"/>
          <w:lang w:eastAsia="lt-LT"/>
        </w:rPr>
        <w:t xml:space="preserve">nurodyta, </w:t>
      </w:r>
      <w:r w:rsidR="0040019A">
        <w:rPr>
          <w:b/>
          <w:sz w:val="20"/>
          <w:szCs w:val="20"/>
          <w:lang w:eastAsia="lt-LT"/>
        </w:rPr>
        <w:t xml:space="preserve">kad užsienietis nebuvo teistas, </w:t>
      </w:r>
      <w:r w:rsidR="0040019A" w:rsidRPr="009C5C0D">
        <w:rPr>
          <w:b/>
          <w:sz w:val="20"/>
          <w:szCs w:val="20"/>
          <w:lang w:eastAsia="lt-LT"/>
        </w:rPr>
        <w:t>gali būti pateikt</w:t>
      </w:r>
      <w:r w:rsidR="0040019A">
        <w:rPr>
          <w:b/>
          <w:sz w:val="20"/>
          <w:szCs w:val="20"/>
          <w:lang w:eastAsia="lt-LT"/>
        </w:rPr>
        <w:t>a</w:t>
      </w:r>
      <w:r w:rsidR="0040019A" w:rsidRPr="009C5C0D">
        <w:rPr>
          <w:b/>
          <w:sz w:val="20"/>
          <w:szCs w:val="20"/>
          <w:lang w:eastAsia="lt-LT"/>
        </w:rPr>
        <w:t xml:space="preserve"> surašyt</w:t>
      </w:r>
      <w:r w:rsidR="0040019A">
        <w:rPr>
          <w:b/>
          <w:sz w:val="20"/>
          <w:szCs w:val="20"/>
          <w:lang w:eastAsia="lt-LT"/>
        </w:rPr>
        <w:t>a</w:t>
      </w:r>
      <w:r w:rsidR="0040019A" w:rsidRPr="009C5C0D">
        <w:rPr>
          <w:b/>
          <w:sz w:val="20"/>
          <w:szCs w:val="20"/>
          <w:lang w:eastAsia="lt-LT"/>
        </w:rPr>
        <w:t xml:space="preserve"> originalia anglų kalba arba gali būti pateiktas kita kalba surašyto šio dokumento vertimas į anglų kalbą, patvirtintas </w:t>
      </w:r>
      <w:r w:rsidR="00CE0987" w:rsidRPr="00CE0987">
        <w:rPr>
          <w:b/>
          <w:sz w:val="20"/>
          <w:szCs w:val="20"/>
          <w:lang w:eastAsia="lt-LT"/>
        </w:rPr>
        <w:t>vertimo iš vienos kalbos į kitą paliudijimo teisę turinčio asmens ar institucijos</w:t>
      </w:r>
      <w:r w:rsidR="00CE0987">
        <w:rPr>
          <w:b/>
          <w:sz w:val="20"/>
          <w:szCs w:val="20"/>
          <w:lang w:eastAsia="lt-LT"/>
        </w:rPr>
        <w:t xml:space="preserve"> </w:t>
      </w:r>
      <w:r w:rsidR="0040019A" w:rsidRPr="009C5C0D">
        <w:rPr>
          <w:b/>
          <w:sz w:val="20"/>
          <w:szCs w:val="20"/>
          <w:lang w:eastAsia="lt-LT"/>
        </w:rPr>
        <w:t>.</w:t>
      </w:r>
    </w:p>
    <w:p w:rsidR="0040019A" w:rsidRDefault="0040019A" w:rsidP="0040019A">
      <w:pPr>
        <w:pStyle w:val="Betarp"/>
        <w:jc w:val="both"/>
        <w:rPr>
          <w:b/>
          <w:sz w:val="20"/>
          <w:szCs w:val="20"/>
          <w:lang w:eastAsia="lt-LT"/>
        </w:rPr>
      </w:pPr>
      <w:r>
        <w:rPr>
          <w:sz w:val="20"/>
          <w:szCs w:val="20"/>
        </w:rPr>
        <w:t xml:space="preserve">    </w:t>
      </w:r>
      <w:r>
        <w:rPr>
          <w:b/>
          <w:sz w:val="20"/>
          <w:szCs w:val="20"/>
          <w:lang w:eastAsia="lt-LT"/>
        </w:rPr>
        <w:t>T</w:t>
      </w:r>
      <w:r w:rsidRPr="009C5C0D">
        <w:rPr>
          <w:b/>
          <w:sz w:val="20"/>
          <w:szCs w:val="20"/>
          <w:lang w:eastAsia="lt-LT"/>
        </w:rPr>
        <w:t>eistumo pažym</w:t>
      </w:r>
      <w:r>
        <w:rPr>
          <w:b/>
          <w:sz w:val="20"/>
          <w:szCs w:val="20"/>
          <w:lang w:eastAsia="lt-LT"/>
        </w:rPr>
        <w:t>a, kuri nėra surašyta originalia anglų kalba arba kurioje</w:t>
      </w:r>
      <w:r w:rsidRPr="009C5C0D">
        <w:rPr>
          <w:b/>
          <w:sz w:val="20"/>
          <w:szCs w:val="20"/>
          <w:lang w:eastAsia="lt-LT"/>
        </w:rPr>
        <w:t xml:space="preserve"> nurodyta, kada ir už kokią nusikalstamą veiką užsienietis buvo nuteistas, kokia jam buvo pas</w:t>
      </w:r>
      <w:r>
        <w:rPr>
          <w:b/>
          <w:sz w:val="20"/>
          <w:szCs w:val="20"/>
          <w:lang w:eastAsia="lt-LT"/>
        </w:rPr>
        <w:t xml:space="preserve">kirta bausmė ir ar ji atlikta, </w:t>
      </w:r>
      <w:r w:rsidRPr="001E4174">
        <w:rPr>
          <w:b/>
          <w:sz w:val="20"/>
          <w:szCs w:val="20"/>
          <w:lang w:eastAsia="lt-LT"/>
        </w:rPr>
        <w:t xml:space="preserve">turi būti </w:t>
      </w:r>
      <w:r w:rsidR="00CE0987" w:rsidRPr="00CE0987">
        <w:rPr>
          <w:b/>
          <w:sz w:val="20"/>
          <w:szCs w:val="20"/>
          <w:lang w:eastAsia="lt-LT"/>
        </w:rPr>
        <w:t>išversta į lietuvių kalbą, o vertimas – patvirtintas vertimo iš vienos kalbos į kitą paliudijimo teisę turinčio asmens ar institucijos</w:t>
      </w:r>
      <w:r w:rsidR="00CE0987">
        <w:rPr>
          <w:b/>
          <w:sz w:val="20"/>
          <w:szCs w:val="20"/>
          <w:lang w:eastAsia="lt-LT"/>
        </w:rPr>
        <w:t xml:space="preserve"> </w:t>
      </w:r>
      <w:r w:rsidRPr="001E4174">
        <w:rPr>
          <w:b/>
          <w:sz w:val="20"/>
          <w:szCs w:val="20"/>
          <w:lang w:eastAsia="lt-LT"/>
        </w:rPr>
        <w:t>.</w:t>
      </w:r>
    </w:p>
    <w:p w:rsidR="0040019A" w:rsidRDefault="0040019A" w:rsidP="0040019A">
      <w:pPr>
        <w:pStyle w:val="Betarp"/>
        <w:jc w:val="both"/>
        <w:rPr>
          <w:b/>
          <w:sz w:val="20"/>
          <w:szCs w:val="20"/>
          <w:lang w:eastAsia="lt-LT"/>
        </w:rPr>
      </w:pPr>
      <w:r>
        <w:rPr>
          <w:b/>
          <w:sz w:val="20"/>
          <w:szCs w:val="20"/>
          <w:lang w:eastAsia="lt-LT"/>
        </w:rPr>
        <w:t xml:space="preserve">    Teistumo pažyma </w:t>
      </w:r>
      <w:r w:rsidRPr="001E4174">
        <w:rPr>
          <w:b/>
          <w:sz w:val="20"/>
          <w:szCs w:val="20"/>
          <w:lang w:eastAsia="lt-LT"/>
        </w:rPr>
        <w:t>turi būti legalizuot</w:t>
      </w:r>
      <w:r>
        <w:rPr>
          <w:b/>
          <w:sz w:val="20"/>
          <w:szCs w:val="20"/>
          <w:lang w:eastAsia="lt-LT"/>
        </w:rPr>
        <w:t>a</w:t>
      </w:r>
      <w:r w:rsidRPr="001E4174">
        <w:rPr>
          <w:b/>
          <w:sz w:val="20"/>
          <w:szCs w:val="20"/>
          <w:lang w:eastAsia="lt-LT"/>
        </w:rPr>
        <w:t xml:space="preserve"> arba patvirtint</w:t>
      </w:r>
      <w:r>
        <w:rPr>
          <w:b/>
          <w:sz w:val="20"/>
          <w:szCs w:val="20"/>
          <w:lang w:eastAsia="lt-LT"/>
        </w:rPr>
        <w:t>a</w:t>
      </w:r>
      <w:r w:rsidRPr="001E4174">
        <w:rPr>
          <w:b/>
          <w:sz w:val="20"/>
          <w:szCs w:val="20"/>
          <w:lang w:eastAsia="lt-LT"/>
        </w:rPr>
        <w:t xml:space="preserve"> pažyma (</w:t>
      </w:r>
      <w:proofErr w:type="spellStart"/>
      <w:r w:rsidRPr="001E4174">
        <w:rPr>
          <w:b/>
          <w:i/>
          <w:iCs/>
          <w:sz w:val="20"/>
          <w:szCs w:val="20"/>
          <w:lang w:eastAsia="lt-LT"/>
        </w:rPr>
        <w:t>Apostille</w:t>
      </w:r>
      <w:proofErr w:type="spellEnd"/>
      <w:r w:rsidRPr="001E4174">
        <w:rPr>
          <w:b/>
          <w:sz w:val="20"/>
          <w:szCs w:val="20"/>
          <w:lang w:eastAsia="lt-LT"/>
        </w:rPr>
        <w:t xml:space="preserve">) </w:t>
      </w:r>
      <w:r w:rsidR="00CE0987">
        <w:rPr>
          <w:b/>
          <w:sz w:val="20"/>
          <w:szCs w:val="20"/>
          <w:lang w:eastAsia="lt-LT"/>
        </w:rPr>
        <w:t>Vyriausybės</w:t>
      </w:r>
      <w:r w:rsidRPr="001E4174">
        <w:rPr>
          <w:b/>
          <w:sz w:val="20"/>
          <w:szCs w:val="20"/>
          <w:lang w:eastAsia="lt-LT"/>
        </w:rPr>
        <w:t xml:space="preserve"> nustatyta tvarka</w:t>
      </w:r>
      <w:r>
        <w:rPr>
          <w:b/>
          <w:sz w:val="20"/>
          <w:szCs w:val="20"/>
          <w:lang w:eastAsia="lt-LT"/>
        </w:rPr>
        <w:t>, išskyrus teistumą pažymą, išduotą:</w:t>
      </w:r>
    </w:p>
    <w:p w:rsidR="0040019A" w:rsidRPr="001E4174" w:rsidRDefault="0040019A" w:rsidP="0040019A">
      <w:pPr>
        <w:pStyle w:val="Betarp"/>
        <w:numPr>
          <w:ilvl w:val="0"/>
          <w:numId w:val="2"/>
        </w:numPr>
        <w:jc w:val="both"/>
        <w:rPr>
          <w:sz w:val="20"/>
          <w:szCs w:val="20"/>
        </w:rPr>
      </w:pPr>
      <w:r>
        <w:rPr>
          <w:b/>
          <w:sz w:val="20"/>
          <w:szCs w:val="20"/>
          <w:lang w:eastAsia="lt-LT"/>
        </w:rPr>
        <w:t>Ukrainoje, Rusijoje, Estijoje, Latvijoje ar  Moldovoje;</w:t>
      </w:r>
    </w:p>
    <w:p w:rsidR="0040019A" w:rsidRPr="00BB326E" w:rsidRDefault="0040019A" w:rsidP="0040019A">
      <w:pPr>
        <w:pStyle w:val="Betarp"/>
        <w:numPr>
          <w:ilvl w:val="0"/>
          <w:numId w:val="2"/>
        </w:numPr>
        <w:jc w:val="both"/>
        <w:rPr>
          <w:sz w:val="20"/>
          <w:szCs w:val="20"/>
        </w:rPr>
      </w:pPr>
      <w:r>
        <w:rPr>
          <w:b/>
          <w:sz w:val="20"/>
          <w:szCs w:val="20"/>
          <w:lang w:eastAsia="lt-LT"/>
        </w:rPr>
        <w:t>Lietuvos Respublikoje reziduojančios užsienio valstybės diplomatinės atstovybės ar konsulinės įstaigos;</w:t>
      </w:r>
    </w:p>
    <w:p w:rsidR="0040019A" w:rsidRPr="00363FB8" w:rsidRDefault="0040019A" w:rsidP="00DB7CBF">
      <w:pPr>
        <w:pStyle w:val="Betarp"/>
        <w:numPr>
          <w:ilvl w:val="0"/>
          <w:numId w:val="2"/>
        </w:numPr>
        <w:jc w:val="both"/>
      </w:pPr>
      <w:r w:rsidRPr="00855877">
        <w:rPr>
          <w:b/>
          <w:sz w:val="20"/>
          <w:szCs w:val="20"/>
          <w:lang w:eastAsia="lt-LT"/>
        </w:rPr>
        <w:t xml:space="preserve">užsienio valstybės diplomatinės atstovybės ar konsulinės įstaigos, reziduojančio užsienyje ir akredituotos, be kitos šalies, taip pat ir Lietuvos Respublikai.  </w:t>
      </w:r>
    </w:p>
    <w:sectPr w:rsidR="0040019A" w:rsidRPr="00363FB8" w:rsidSect="00B02C6A">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071" w:rsidRDefault="004D2071" w:rsidP="00B02C6A">
      <w:pPr>
        <w:spacing w:after="0" w:line="240" w:lineRule="auto"/>
      </w:pPr>
      <w:r>
        <w:separator/>
      </w:r>
    </w:p>
  </w:endnote>
  <w:endnote w:type="continuationSeparator" w:id="0">
    <w:p w:rsidR="004D2071" w:rsidRDefault="004D2071"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071" w:rsidRDefault="004D2071" w:rsidP="00B02C6A">
      <w:pPr>
        <w:spacing w:after="0" w:line="240" w:lineRule="auto"/>
      </w:pPr>
      <w:r>
        <w:separator/>
      </w:r>
    </w:p>
  </w:footnote>
  <w:footnote w:type="continuationSeparator" w:id="0">
    <w:p w:rsidR="004D2071" w:rsidRDefault="004D2071"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447151"/>
      <w:docPartObj>
        <w:docPartGallery w:val="Page Numbers (Top of Page)"/>
        <w:docPartUnique/>
      </w:docPartObj>
    </w:sdtPr>
    <w:sdtEndPr/>
    <w:sdtContent>
      <w:p w:rsidR="00B02C6A" w:rsidRDefault="00B02C6A">
        <w:pPr>
          <w:pStyle w:val="Antrats"/>
          <w:jc w:val="center"/>
        </w:pPr>
        <w:r>
          <w:fldChar w:fldCharType="begin"/>
        </w:r>
        <w:r>
          <w:instrText>PAGE   \* MERGEFORMAT</w:instrText>
        </w:r>
        <w:r>
          <w:fldChar w:fldCharType="separate"/>
        </w:r>
        <w:r w:rsidR="00054D1F">
          <w:rPr>
            <w:noProof/>
          </w:rPr>
          <w:t>2</w:t>
        </w:r>
        <w:r>
          <w:fldChar w:fldCharType="end"/>
        </w:r>
      </w:p>
    </w:sdtContent>
  </w:sdt>
  <w:p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C7348C"/>
    <w:multiLevelType w:val="hybridMultilevel"/>
    <w:tmpl w:val="4466720C"/>
    <w:lvl w:ilvl="0" w:tplc="04090003">
      <w:start w:val="1"/>
      <w:numFmt w:val="bullet"/>
      <w:lvlText w:val="o"/>
      <w:lvlJc w:val="left"/>
      <w:pPr>
        <w:ind w:left="1097" w:hanging="360"/>
      </w:pPr>
      <w:rPr>
        <w:rFonts w:ascii="Courier New" w:hAnsi="Courier New" w:cs="Courier New"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4">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CC"/>
    <w:rsid w:val="00036377"/>
    <w:rsid w:val="00054D1F"/>
    <w:rsid w:val="00091D9B"/>
    <w:rsid w:val="000A5359"/>
    <w:rsid w:val="000A79F1"/>
    <w:rsid w:val="000F2166"/>
    <w:rsid w:val="000F2C37"/>
    <w:rsid w:val="000F48C3"/>
    <w:rsid w:val="001116B7"/>
    <w:rsid w:val="00130D89"/>
    <w:rsid w:val="00133202"/>
    <w:rsid w:val="0015693B"/>
    <w:rsid w:val="001A2F15"/>
    <w:rsid w:val="001B5945"/>
    <w:rsid w:val="001D44FB"/>
    <w:rsid w:val="001E0850"/>
    <w:rsid w:val="00207717"/>
    <w:rsid w:val="00231447"/>
    <w:rsid w:val="002628A1"/>
    <w:rsid w:val="002767A7"/>
    <w:rsid w:val="002844F3"/>
    <w:rsid w:val="00290687"/>
    <w:rsid w:val="002966F1"/>
    <w:rsid w:val="002C38D5"/>
    <w:rsid w:val="002E2D7A"/>
    <w:rsid w:val="00363FB8"/>
    <w:rsid w:val="003856DC"/>
    <w:rsid w:val="003B36F9"/>
    <w:rsid w:val="003D0AA4"/>
    <w:rsid w:val="003E4CCB"/>
    <w:rsid w:val="0040019A"/>
    <w:rsid w:val="0041245F"/>
    <w:rsid w:val="00475CA8"/>
    <w:rsid w:val="00477AF1"/>
    <w:rsid w:val="004B368E"/>
    <w:rsid w:val="004D2071"/>
    <w:rsid w:val="004F1A99"/>
    <w:rsid w:val="00511EFF"/>
    <w:rsid w:val="00531FEB"/>
    <w:rsid w:val="00544158"/>
    <w:rsid w:val="0057024E"/>
    <w:rsid w:val="005820C4"/>
    <w:rsid w:val="005C21CB"/>
    <w:rsid w:val="00613A98"/>
    <w:rsid w:val="00643CC5"/>
    <w:rsid w:val="006537AE"/>
    <w:rsid w:val="006B7B3A"/>
    <w:rsid w:val="007266CC"/>
    <w:rsid w:val="00741378"/>
    <w:rsid w:val="007462D7"/>
    <w:rsid w:val="00757764"/>
    <w:rsid w:val="007A29FD"/>
    <w:rsid w:val="007A6A11"/>
    <w:rsid w:val="00845A32"/>
    <w:rsid w:val="00855297"/>
    <w:rsid w:val="00855877"/>
    <w:rsid w:val="00885F54"/>
    <w:rsid w:val="008B5F09"/>
    <w:rsid w:val="008C593F"/>
    <w:rsid w:val="00925ECB"/>
    <w:rsid w:val="00947136"/>
    <w:rsid w:val="00961EEC"/>
    <w:rsid w:val="009729DC"/>
    <w:rsid w:val="009B4973"/>
    <w:rsid w:val="009D170F"/>
    <w:rsid w:val="00A11EAF"/>
    <w:rsid w:val="00A6192C"/>
    <w:rsid w:val="00A87585"/>
    <w:rsid w:val="00A92BB1"/>
    <w:rsid w:val="00A95DF6"/>
    <w:rsid w:val="00AA732B"/>
    <w:rsid w:val="00B01ED0"/>
    <w:rsid w:val="00B02C6A"/>
    <w:rsid w:val="00B134AF"/>
    <w:rsid w:val="00B313B8"/>
    <w:rsid w:val="00B32DE3"/>
    <w:rsid w:val="00B6737A"/>
    <w:rsid w:val="00B840B9"/>
    <w:rsid w:val="00BE2ED8"/>
    <w:rsid w:val="00BF03A3"/>
    <w:rsid w:val="00C21C7B"/>
    <w:rsid w:val="00C2248A"/>
    <w:rsid w:val="00C50861"/>
    <w:rsid w:val="00C77A3C"/>
    <w:rsid w:val="00CB504A"/>
    <w:rsid w:val="00CC41B4"/>
    <w:rsid w:val="00CE0987"/>
    <w:rsid w:val="00D1673E"/>
    <w:rsid w:val="00D278B2"/>
    <w:rsid w:val="00D575EA"/>
    <w:rsid w:val="00D600B3"/>
    <w:rsid w:val="00D77DEA"/>
    <w:rsid w:val="00D879F1"/>
    <w:rsid w:val="00DA3456"/>
    <w:rsid w:val="00DB7CBF"/>
    <w:rsid w:val="00E25E17"/>
    <w:rsid w:val="00E3502F"/>
    <w:rsid w:val="00E801BC"/>
    <w:rsid w:val="00E84F3A"/>
    <w:rsid w:val="00EC72D4"/>
    <w:rsid w:val="00ED4C76"/>
    <w:rsid w:val="00EF36F1"/>
    <w:rsid w:val="00F11189"/>
    <w:rsid w:val="00F214FF"/>
    <w:rsid w:val="00F63805"/>
    <w:rsid w:val="00FD35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1222</Words>
  <Characters>6966</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2016-04-11T06:06:00Z</cp:lastPrinted>
  <dcterms:created xsi:type="dcterms:W3CDTF">2020-01-16T08:20:00Z</dcterms:created>
  <dcterms:modified xsi:type="dcterms:W3CDTF">2020-01-16T08:20:00Z</dcterms:modified>
</cp:coreProperties>
</file>