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Pr="00CE3C02" w:rsidRDefault="00CE3C02" w:rsidP="009918CA">
      <w:pPr>
        <w:pStyle w:val="Betarp"/>
        <w:jc w:val="center"/>
        <w:rPr>
          <w:b/>
          <w:sz w:val="32"/>
          <w:szCs w:val="32"/>
          <w:lang w:eastAsia="lt-LT"/>
        </w:rPr>
      </w:pPr>
      <w:r w:rsidRPr="00CE3C02">
        <w:rPr>
          <w:b/>
          <w:noProof/>
          <w:sz w:val="32"/>
          <w:szCs w:val="32"/>
          <w:lang w:eastAsia="lt-LT"/>
        </w:rPr>
        <w:t>Lietuvoje</w:t>
      </w:r>
      <w:r w:rsidR="009918CA" w:rsidRPr="00CE3C02">
        <w:rPr>
          <w:b/>
          <w:noProof/>
          <w:sz w:val="32"/>
          <w:szCs w:val="32"/>
          <w:lang w:eastAsia="lt-LT"/>
        </w:rPr>
        <w:t xml:space="preserve"> gyvena užsieniečio sutuoktinis arba asmuo, su kuriuo sudaryta registruotos partnerystės sutartis ir kuris yra užsienietis, turintis leidimą </w:t>
      </w:r>
      <w:r w:rsidR="00AB66EE" w:rsidRPr="00CE3C02">
        <w:rPr>
          <w:b/>
          <w:noProof/>
          <w:sz w:val="32"/>
          <w:szCs w:val="32"/>
          <w:lang w:eastAsia="lt-LT"/>
        </w:rPr>
        <w:t xml:space="preserve">laikinai </w:t>
      </w:r>
      <w:r w:rsidR="009918CA" w:rsidRPr="00CE3C02">
        <w:rPr>
          <w:b/>
          <w:noProof/>
          <w:sz w:val="32"/>
          <w:szCs w:val="32"/>
          <w:lang w:eastAsia="lt-LT"/>
        </w:rPr>
        <w:t xml:space="preserve"> gyventi</w:t>
      </w:r>
      <w:r w:rsidR="009F34B2" w:rsidRPr="00CE3C02">
        <w:rPr>
          <w:b/>
          <w:noProof/>
          <w:sz w:val="32"/>
          <w:szCs w:val="32"/>
          <w:lang w:eastAsia="lt-LT"/>
        </w:rPr>
        <w:t xml:space="preserve"> </w:t>
      </w:r>
      <w:r w:rsidR="00363FB8" w:rsidRPr="00CE3C02">
        <w:rPr>
          <w:b/>
          <w:sz w:val="32"/>
          <w:szCs w:val="32"/>
          <w:lang w:eastAsia="lt-LT"/>
        </w:rPr>
        <w:t>(UTPĮ</w:t>
      </w:r>
      <w:r w:rsidR="00363FB8" w:rsidRPr="00CE3C02">
        <w:rPr>
          <w:b/>
          <w:noProof/>
          <w:sz w:val="32"/>
          <w:szCs w:val="32"/>
          <w:lang w:eastAsia="lt-LT"/>
        </w:rPr>
        <w:t xml:space="preserve"> 4</w:t>
      </w:r>
      <w:r w:rsidR="001116B7" w:rsidRPr="00CE3C02">
        <w:rPr>
          <w:b/>
          <w:noProof/>
          <w:sz w:val="32"/>
          <w:szCs w:val="32"/>
          <w:lang w:eastAsia="lt-LT"/>
        </w:rPr>
        <w:t>3</w:t>
      </w:r>
      <w:r w:rsidR="00363FB8" w:rsidRPr="00CE3C02">
        <w:rPr>
          <w:b/>
          <w:noProof/>
          <w:sz w:val="32"/>
          <w:szCs w:val="32"/>
          <w:lang w:eastAsia="lt-LT"/>
        </w:rPr>
        <w:t xml:space="preserve"> str. 1 d. </w:t>
      </w:r>
      <w:r w:rsidR="009918CA" w:rsidRPr="00CE3C02">
        <w:rPr>
          <w:b/>
          <w:noProof/>
          <w:sz w:val="32"/>
          <w:szCs w:val="32"/>
          <w:lang w:eastAsia="lt-LT"/>
        </w:rPr>
        <w:t>5</w:t>
      </w:r>
      <w:r w:rsidR="00363FB8" w:rsidRPr="00CE3C02">
        <w:rPr>
          <w:b/>
          <w:noProof/>
          <w:sz w:val="32"/>
          <w:szCs w:val="32"/>
          <w:lang w:eastAsia="lt-LT"/>
        </w:rPr>
        <w:t xml:space="preserve"> p.</w:t>
      </w:r>
      <w:r w:rsidR="00363FB8" w:rsidRPr="00CE3C02">
        <w:rPr>
          <w:b/>
          <w:sz w:val="32"/>
          <w:szCs w:val="32"/>
          <w:lang w:eastAsia="lt-LT"/>
        </w:rPr>
        <w:t>)</w:t>
      </w:r>
    </w:p>
    <w:p w:rsidR="00BB6D3B" w:rsidRDefault="00BB6D3B" w:rsidP="00BB6D3B">
      <w:pPr>
        <w:pStyle w:val="Betarp"/>
        <w:jc w:val="both"/>
        <w:rPr>
          <w:b/>
          <w:sz w:val="22"/>
        </w:rPr>
      </w:pPr>
    </w:p>
    <w:p w:rsidR="00BB6D3B" w:rsidRPr="005C7FE4" w:rsidRDefault="005B43DE" w:rsidP="00BB6D3B">
      <w:pPr>
        <w:pStyle w:val="Betarp"/>
        <w:jc w:val="both"/>
        <w:rPr>
          <w:rFonts w:eastAsia="Times New Roman" w:cs="Times New Roman"/>
          <w:i/>
          <w:szCs w:val="24"/>
          <w:lang w:eastAsia="lt-LT"/>
        </w:rPr>
      </w:pPr>
      <w:r w:rsidRPr="00143BD2">
        <w:rPr>
          <w:b/>
          <w:szCs w:val="24"/>
        </w:rPr>
        <w:t xml:space="preserve"> </w:t>
      </w:r>
      <w:hyperlink r:id="rId7" w:history="1">
        <w:r w:rsidRPr="00143BD2">
          <w:rPr>
            <w:rFonts w:eastAsia="Times New Roman" w:cs="Times New Roman"/>
            <w:b/>
            <w:szCs w:val="24"/>
            <w:lang w:eastAsia="lt-LT"/>
          </w:rPr>
          <w:t>nustatytos formos prašymas išduoti leidimą laikinai gyventi Lietuvos Respublikoje</w:t>
        </w:r>
      </w:hyperlink>
      <w:r w:rsidRPr="00143BD2">
        <w:rPr>
          <w:rFonts w:eastAsia="Times New Roman" w:cs="Times New Roman"/>
          <w:b/>
          <w:szCs w:val="24"/>
          <w:lang w:eastAsia="lt-LT"/>
        </w:rPr>
        <w:t xml:space="preserve">. </w:t>
      </w:r>
      <w:r w:rsidR="00BB6D3B" w:rsidRPr="005C7FE4">
        <w:rPr>
          <w:rFonts w:eastAsia="Times New Roman" w:cs="Times New Roman"/>
          <w:i/>
          <w:szCs w:val="24"/>
          <w:lang w:eastAsia="lt-LT"/>
        </w:rPr>
        <w:t>Prašymas pateikiamas per Lietuvos migracijos informacinę sistemą (MIGRIS);</w:t>
      </w:r>
    </w:p>
    <w:p w:rsidR="00AA2A62" w:rsidRDefault="00AA2A62" w:rsidP="009918CA">
      <w:pPr>
        <w:pStyle w:val="Betarp"/>
        <w:jc w:val="both"/>
        <w:rPr>
          <w:b/>
          <w:szCs w:val="24"/>
        </w:rPr>
      </w:pPr>
    </w:p>
    <w:p w:rsidR="00363FB8" w:rsidRDefault="00363FB8" w:rsidP="009918CA">
      <w:pPr>
        <w:pStyle w:val="Betarp"/>
        <w:jc w:val="both"/>
        <w:rPr>
          <w:rFonts w:eastAsia="Times New Roman" w:cs="Times New Roman"/>
          <w:b/>
          <w:color w:val="1C1C1C"/>
          <w:szCs w:val="24"/>
          <w:lang w:eastAsia="lt-LT"/>
        </w:rPr>
      </w:pPr>
      <w:r w:rsidRPr="00143BD2">
        <w:rPr>
          <w:b/>
          <w:szCs w:val="24"/>
        </w:rPr>
        <w:t></w:t>
      </w:r>
      <w:r w:rsidRPr="00143BD2">
        <w:rPr>
          <w:rFonts w:cs="Times New Roman"/>
          <w:b/>
          <w:color w:val="000000"/>
          <w:szCs w:val="24"/>
        </w:rPr>
        <w:t xml:space="preserve">  </w:t>
      </w:r>
      <w:r w:rsidRPr="00143BD2">
        <w:rPr>
          <w:rFonts w:eastAsia="Times New Roman" w:cs="Times New Roman"/>
          <w:b/>
          <w:color w:val="1C1C1C"/>
          <w:szCs w:val="24"/>
          <w:lang w:eastAsia="lt-LT"/>
        </w:rPr>
        <w:t>galiojantis kelionės dokumentas (pasas);</w:t>
      </w:r>
    </w:p>
    <w:p w:rsidR="00AA2A62" w:rsidRDefault="00AA2A62" w:rsidP="009918CA">
      <w:pPr>
        <w:pStyle w:val="Betarp"/>
        <w:jc w:val="both"/>
        <w:rPr>
          <w:rFonts w:eastAsia="Times New Roman" w:cs="Times New Roman"/>
          <w:b/>
          <w:color w:val="1C1C1C"/>
          <w:szCs w:val="24"/>
          <w:lang w:eastAsia="lt-LT"/>
        </w:rPr>
      </w:pPr>
    </w:p>
    <w:p w:rsidR="00AA2A62" w:rsidRPr="00AA2A62" w:rsidRDefault="00AA2A62" w:rsidP="00AA2A62">
      <w:pPr>
        <w:pStyle w:val="Betarp"/>
        <w:jc w:val="both"/>
        <w:rPr>
          <w:rFonts w:eastAsia="Times New Roman" w:cs="Times New Roman"/>
          <w:b/>
          <w:color w:val="1C1C1C"/>
          <w:szCs w:val="24"/>
          <w:lang w:eastAsia="lt-LT"/>
        </w:rPr>
      </w:pPr>
      <w:r w:rsidRPr="00AA2A62">
        <w:rPr>
          <w:rFonts w:eastAsia="Times New Roman" w:cs="Times New Roman"/>
          <w:b/>
          <w:color w:val="1C1C1C"/>
          <w:szCs w:val="24"/>
          <w:lang w:eastAsia="lt-LT"/>
        </w:rPr>
        <w:t> santuoką patvirtinantis dokumentas</w:t>
      </w:r>
      <w:r w:rsidRPr="00AA2A62">
        <w:rPr>
          <w:rFonts w:eastAsia="Times New Roman" w:cs="Times New Roman"/>
          <w:b/>
          <w:color w:val="1C1C1C"/>
          <w:szCs w:val="24"/>
          <w:vertAlign w:val="superscript"/>
          <w:lang w:eastAsia="lt-LT"/>
        </w:rPr>
        <w:t>*</w:t>
      </w:r>
      <w:r w:rsidRPr="00AA2A62">
        <w:rPr>
          <w:rFonts w:eastAsia="Times New Roman" w:cs="Times New Roman"/>
          <w:b/>
          <w:color w:val="1C1C1C"/>
          <w:szCs w:val="24"/>
          <w:lang w:eastAsia="lt-LT"/>
        </w:rPr>
        <w:t>,</w:t>
      </w:r>
      <w:r w:rsidRPr="00AA2A62">
        <w:rPr>
          <w:rFonts w:eastAsia="Times New Roman" w:cs="Times New Roman"/>
          <w:b/>
          <w:i/>
          <w:color w:val="1C1C1C"/>
          <w:szCs w:val="24"/>
          <w:lang w:eastAsia="lt-LT"/>
        </w:rPr>
        <w:t xml:space="preserve"> jeigu Gyventojų registre nėra duomenų apie santuokos sudarymą,</w:t>
      </w:r>
      <w:r w:rsidRPr="00AA2A62">
        <w:rPr>
          <w:rFonts w:eastAsia="Times New Roman" w:cs="Times New Roman"/>
          <w:b/>
          <w:color w:val="1C1C1C"/>
          <w:szCs w:val="24"/>
          <w:lang w:eastAsia="lt-LT"/>
        </w:rPr>
        <w:t xml:space="preserve"> arba registruotos partnerystės sutartis</w:t>
      </w:r>
      <w:r w:rsidRPr="00AA2A62">
        <w:rPr>
          <w:rFonts w:eastAsia="Times New Roman" w:cs="Times New Roman"/>
          <w:b/>
          <w:color w:val="1C1C1C"/>
          <w:szCs w:val="24"/>
          <w:vertAlign w:val="superscript"/>
          <w:lang w:eastAsia="lt-LT"/>
        </w:rPr>
        <w:t>*</w:t>
      </w:r>
      <w:r w:rsidRPr="00AA2A62">
        <w:rPr>
          <w:rFonts w:eastAsia="Times New Roman" w:cs="Times New Roman"/>
          <w:b/>
          <w:color w:val="1C1C1C"/>
          <w:szCs w:val="24"/>
          <w:lang w:eastAsia="lt-LT"/>
        </w:rPr>
        <w:t>;</w:t>
      </w:r>
    </w:p>
    <w:p w:rsidR="00AA2A62" w:rsidRDefault="00AA2A62" w:rsidP="00AA2A62">
      <w:pPr>
        <w:pStyle w:val="Betarp"/>
        <w:rPr>
          <w:rFonts w:eastAsia="Times New Roman" w:cs="Times New Roman"/>
          <w:b/>
          <w:color w:val="1C1C1C"/>
          <w:szCs w:val="24"/>
          <w:lang w:eastAsia="lt-LT"/>
        </w:rPr>
      </w:pPr>
    </w:p>
    <w:p w:rsidR="00AA2A62" w:rsidRPr="00143BD2" w:rsidRDefault="00AA2A62" w:rsidP="00AA2A62">
      <w:pPr>
        <w:pStyle w:val="Betarp"/>
        <w:jc w:val="both"/>
        <w:rPr>
          <w:rFonts w:eastAsia="Times New Roman" w:cs="Times New Roman"/>
          <w:b/>
          <w:i/>
          <w:noProof/>
          <w:color w:val="1C1C1C"/>
          <w:szCs w:val="24"/>
          <w:lang w:eastAsia="lt-LT"/>
        </w:rPr>
      </w:pPr>
      <w:r w:rsidRPr="00143BD2">
        <w:rPr>
          <w:b/>
          <w:szCs w:val="24"/>
        </w:rPr>
        <w:t xml:space="preserve"> </w:t>
      </w:r>
      <w:r w:rsidRPr="00143BD2">
        <w:rPr>
          <w:rFonts w:eastAsia="Times New Roman" w:cs="Times New Roman"/>
          <w:b/>
          <w:i/>
          <w:noProof/>
          <w:color w:val="1C1C1C"/>
          <w:szCs w:val="24"/>
          <w:lang w:eastAsia="lt-LT"/>
        </w:rPr>
        <w:t>kai sutuoktinis arba asmuo, su kuriuo sudaryta registruotos partnerystės sutartis, pragyveno Lietuvos Respublikoje pastaruosius 2 metus, turi ne mažiau kaip vienus metus galiojantį leidimą laikinai gyventi ir turi pagrįstas perspektyvas įgyti teisę nuolat gyventi Lietuvos Respublikoje,</w:t>
      </w:r>
    </w:p>
    <w:p w:rsidR="00AA2A62" w:rsidRPr="00143BD2" w:rsidRDefault="00AA2A62" w:rsidP="00AA2A62">
      <w:pPr>
        <w:pStyle w:val="Betarp"/>
        <w:numPr>
          <w:ilvl w:val="0"/>
          <w:numId w:val="3"/>
        </w:numPr>
        <w:jc w:val="both"/>
        <w:rPr>
          <w:rFonts w:eastAsia="Times New Roman" w:cs="Times New Roman"/>
          <w:b/>
          <w:noProof/>
          <w:color w:val="1C1C1C"/>
          <w:szCs w:val="24"/>
          <w:lang w:eastAsia="lt-LT"/>
        </w:rPr>
      </w:pPr>
      <w:r w:rsidRPr="00143BD2">
        <w:rPr>
          <w:rFonts w:eastAsia="Times New Roman" w:cs="Times New Roman"/>
          <w:b/>
          <w:noProof/>
          <w:color w:val="1C1C1C"/>
          <w:szCs w:val="24"/>
          <w:lang w:eastAsia="lt-LT"/>
        </w:rPr>
        <w:t>pagrįst</w:t>
      </w:r>
      <w:r>
        <w:rPr>
          <w:rFonts w:eastAsia="Times New Roman" w:cs="Times New Roman"/>
          <w:b/>
          <w:noProof/>
          <w:color w:val="1C1C1C"/>
          <w:szCs w:val="24"/>
          <w:lang w:eastAsia="lt-LT"/>
        </w:rPr>
        <w:t>o</w:t>
      </w:r>
      <w:r w:rsidRPr="00143BD2">
        <w:rPr>
          <w:rFonts w:eastAsia="Times New Roman" w:cs="Times New Roman"/>
          <w:b/>
          <w:noProof/>
          <w:color w:val="1C1C1C"/>
          <w:szCs w:val="24"/>
          <w:lang w:eastAsia="lt-LT"/>
        </w:rPr>
        <w:t>s perspektyv</w:t>
      </w:r>
      <w:r>
        <w:rPr>
          <w:rFonts w:eastAsia="Times New Roman" w:cs="Times New Roman"/>
          <w:b/>
          <w:noProof/>
          <w:color w:val="1C1C1C"/>
          <w:szCs w:val="24"/>
          <w:lang w:eastAsia="lt-LT"/>
        </w:rPr>
        <w:t>o</w:t>
      </w:r>
      <w:r w:rsidRPr="00143BD2">
        <w:rPr>
          <w:rFonts w:eastAsia="Times New Roman" w:cs="Times New Roman"/>
          <w:b/>
          <w:noProof/>
          <w:color w:val="1C1C1C"/>
          <w:szCs w:val="24"/>
          <w:lang w:eastAsia="lt-LT"/>
        </w:rPr>
        <w:t>s įgyti teisę nuolat gyventi Lietuvos Respublikoje</w:t>
      </w:r>
      <w:r w:rsidRPr="00143BD2">
        <w:rPr>
          <w:b/>
          <w:color w:val="000000"/>
          <w:szCs w:val="24"/>
          <w:vertAlign w:val="superscript"/>
        </w:rPr>
        <w:t>**</w:t>
      </w:r>
      <w:r w:rsidRPr="00143BD2">
        <w:rPr>
          <w:rFonts w:eastAsia="Times New Roman" w:cs="Times New Roman"/>
          <w:b/>
          <w:noProof/>
          <w:color w:val="1C1C1C"/>
          <w:szCs w:val="24"/>
          <w:lang w:eastAsia="lt-LT"/>
        </w:rPr>
        <w:t xml:space="preserve">; </w:t>
      </w:r>
    </w:p>
    <w:p w:rsidR="00AA2A62" w:rsidRPr="00143BD2" w:rsidRDefault="00AA2A62" w:rsidP="00AA2A62">
      <w:pPr>
        <w:pStyle w:val="Betarp"/>
        <w:jc w:val="both"/>
        <w:rPr>
          <w:b/>
          <w:szCs w:val="24"/>
        </w:rPr>
      </w:pPr>
    </w:p>
    <w:p w:rsidR="00BB6D3B" w:rsidRPr="00AA2A62" w:rsidRDefault="00AB66EE" w:rsidP="00AB66EE">
      <w:pPr>
        <w:pStyle w:val="Betarp"/>
        <w:jc w:val="both"/>
        <w:rPr>
          <w:rFonts w:eastAsia="Times New Roman" w:cs="Times New Roman"/>
          <w:b/>
          <w:noProof/>
          <w:color w:val="1C1C1C"/>
          <w:sz w:val="22"/>
          <w:lang w:eastAsia="lt-LT"/>
        </w:rPr>
      </w:pPr>
      <w:r w:rsidRPr="00AA2A62">
        <w:rPr>
          <w:b/>
          <w:sz w:val="22"/>
        </w:rPr>
        <w:t xml:space="preserve"> </w:t>
      </w:r>
      <w:r w:rsidR="003F2B8A" w:rsidRPr="00AA2A62">
        <w:rPr>
          <w:b/>
          <w:i/>
          <w:sz w:val="22"/>
        </w:rPr>
        <w:t>kai</w:t>
      </w:r>
      <w:r w:rsidR="005B43DE" w:rsidRPr="00AA2A62">
        <w:rPr>
          <w:rFonts w:eastAsia="Times New Roman" w:cs="Times New Roman"/>
          <w:b/>
          <w:i/>
          <w:noProof/>
          <w:color w:val="1C1C1C"/>
          <w:sz w:val="22"/>
          <w:lang w:eastAsia="lt-LT"/>
        </w:rPr>
        <w:t xml:space="preserve"> u</w:t>
      </w:r>
      <w:r w:rsidR="005B43DE" w:rsidRPr="00AA2A62">
        <w:rPr>
          <w:rFonts w:eastAsia="Times New Roman" w:cs="Times New Roman"/>
          <w:b/>
          <w:i/>
          <w:noProof/>
          <w:color w:val="1C1C1C"/>
          <w:sz w:val="22"/>
          <w:lang w:val="ga-IE" w:eastAsia="lt-LT"/>
        </w:rPr>
        <w:t>žsienietis, teikia prašymą kartu su užsieniečiu, kuris ketina dirbti kaip dėstytojas arba tyrėjas</w:t>
      </w:r>
      <w:r w:rsidR="005B43DE" w:rsidRPr="00AA2A62">
        <w:rPr>
          <w:rFonts w:eastAsia="Times New Roman" w:cs="Times New Roman"/>
          <w:b/>
          <w:noProof/>
          <w:color w:val="1C1C1C"/>
          <w:sz w:val="22"/>
          <w:lang w:eastAsia="lt-LT"/>
        </w:rPr>
        <w:t xml:space="preserve">, </w:t>
      </w:r>
    </w:p>
    <w:p w:rsidR="00AB66EE" w:rsidRPr="00AA2A62" w:rsidRDefault="005B43DE" w:rsidP="00BB6D3B">
      <w:pPr>
        <w:pStyle w:val="Betarp"/>
        <w:numPr>
          <w:ilvl w:val="0"/>
          <w:numId w:val="3"/>
        </w:numPr>
        <w:jc w:val="both"/>
        <w:rPr>
          <w:rFonts w:eastAsia="Times New Roman" w:cs="Times New Roman"/>
          <w:b/>
          <w:noProof/>
          <w:color w:val="1C1C1C"/>
          <w:sz w:val="22"/>
          <w:lang w:eastAsia="lt-LT"/>
        </w:rPr>
      </w:pPr>
      <w:r w:rsidRPr="00AA2A62">
        <w:rPr>
          <w:rFonts w:eastAsia="Times New Roman" w:cs="Times New Roman"/>
          <w:b/>
          <w:noProof/>
          <w:color w:val="1C1C1C"/>
          <w:sz w:val="22"/>
          <w:lang w:eastAsia="lt-LT"/>
        </w:rPr>
        <w:t xml:space="preserve">kitos </w:t>
      </w:r>
      <w:r w:rsidR="00CE3C02" w:rsidRPr="00AA2A62">
        <w:rPr>
          <w:rFonts w:eastAsia="Times New Roman" w:cs="Times New Roman"/>
          <w:b/>
          <w:noProof/>
          <w:color w:val="1C1C1C"/>
          <w:sz w:val="22"/>
          <w:lang w:eastAsia="lt-LT"/>
        </w:rPr>
        <w:t>ES</w:t>
      </w:r>
      <w:r w:rsidRPr="00AA2A62">
        <w:rPr>
          <w:rFonts w:eastAsia="Times New Roman" w:cs="Times New Roman"/>
          <w:b/>
          <w:noProof/>
          <w:color w:val="1C1C1C"/>
          <w:sz w:val="22"/>
          <w:lang w:eastAsia="lt-LT"/>
        </w:rPr>
        <w:t xml:space="preserve"> valstybės narės išduotas galiojantis leidimas laikinai gyventi ar nacionalinė viza mokslinių tyrimų ir eksperimentinės plėtros darbų vykdymo tikslu bei kitos </w:t>
      </w:r>
      <w:r w:rsidR="00CE3C02" w:rsidRPr="00AA2A62">
        <w:rPr>
          <w:rFonts w:eastAsia="Times New Roman" w:cs="Times New Roman"/>
          <w:b/>
          <w:noProof/>
          <w:color w:val="1C1C1C"/>
          <w:sz w:val="22"/>
          <w:lang w:eastAsia="lt-LT"/>
        </w:rPr>
        <w:t>ES</w:t>
      </w:r>
      <w:r w:rsidRPr="00AA2A62">
        <w:rPr>
          <w:rFonts w:eastAsia="Times New Roman" w:cs="Times New Roman"/>
          <w:b/>
          <w:noProof/>
          <w:color w:val="1C1C1C"/>
          <w:sz w:val="22"/>
          <w:lang w:eastAsia="lt-LT"/>
        </w:rPr>
        <w:t xml:space="preserve"> valstybės narės sutuoktiniui arba asmeniui, su kuriuo sudaryta registruotos partnerystės sutartis, išduotas galiojantis leidimas laikinai gyventi ar nacionalinė viza šeimos susijungimo tikslu</w:t>
      </w:r>
      <w:r w:rsidR="00AB66EE" w:rsidRPr="00AA2A62">
        <w:rPr>
          <w:rFonts w:eastAsia="Times New Roman" w:cs="Times New Roman"/>
          <w:b/>
          <w:noProof/>
          <w:color w:val="1C1C1C"/>
          <w:sz w:val="22"/>
          <w:lang w:eastAsia="lt-LT"/>
        </w:rPr>
        <w:t xml:space="preserve">; </w:t>
      </w:r>
    </w:p>
    <w:p w:rsidR="007C7D87" w:rsidRPr="00AA2A62" w:rsidRDefault="007C7D87" w:rsidP="007C7D87">
      <w:pPr>
        <w:pStyle w:val="Betarp"/>
        <w:jc w:val="both"/>
        <w:rPr>
          <w:b/>
          <w:sz w:val="22"/>
        </w:rPr>
      </w:pPr>
    </w:p>
    <w:p w:rsidR="00BB6D3B" w:rsidRPr="00AA2A62" w:rsidRDefault="00AB66EE" w:rsidP="00AB66EE">
      <w:pPr>
        <w:pStyle w:val="Betarp"/>
        <w:jc w:val="both"/>
        <w:rPr>
          <w:b/>
          <w:color w:val="000000"/>
          <w:sz w:val="22"/>
        </w:rPr>
      </w:pPr>
      <w:r w:rsidRPr="00AA2A62">
        <w:rPr>
          <w:b/>
          <w:sz w:val="22"/>
        </w:rPr>
        <w:t></w:t>
      </w:r>
      <w:r w:rsidR="002615B8" w:rsidRPr="00AA2A62">
        <w:rPr>
          <w:b/>
          <w:sz w:val="22"/>
        </w:rPr>
        <w:t xml:space="preserve"> </w:t>
      </w:r>
      <w:r w:rsidR="003F2B8A" w:rsidRPr="00AA2A62">
        <w:rPr>
          <w:b/>
          <w:i/>
          <w:color w:val="000000"/>
          <w:sz w:val="22"/>
        </w:rPr>
        <w:t xml:space="preserve">kai </w:t>
      </w:r>
      <w:r w:rsidR="002615B8" w:rsidRPr="00AA2A62">
        <w:rPr>
          <w:b/>
          <w:i/>
          <w:color w:val="000000"/>
          <w:sz w:val="22"/>
        </w:rPr>
        <w:t xml:space="preserve">užsienietis atvyksta pas sutuoktinį ar asmenį, su kuriuo sudaryta registruotos partnerystės sutartis, turintį leidimą laikinai gyventi, išduotą </w:t>
      </w:r>
      <w:r w:rsidR="00DE012E" w:rsidRPr="00AA2A62">
        <w:rPr>
          <w:b/>
          <w:i/>
          <w:color w:val="000000"/>
          <w:sz w:val="22"/>
        </w:rPr>
        <w:t xml:space="preserve">kaip kitoje </w:t>
      </w:r>
      <w:r w:rsidR="00CE3C02" w:rsidRPr="00AA2A62">
        <w:rPr>
          <w:b/>
          <w:i/>
          <w:color w:val="000000"/>
          <w:sz w:val="22"/>
        </w:rPr>
        <w:t>ES</w:t>
      </w:r>
      <w:r w:rsidR="00DE012E" w:rsidRPr="00AA2A62">
        <w:rPr>
          <w:b/>
          <w:i/>
          <w:color w:val="000000"/>
          <w:sz w:val="22"/>
        </w:rPr>
        <w:t xml:space="preserve"> valstybėje narėje įgijusiam ilgalaikio gyventojo statusą</w:t>
      </w:r>
      <w:r w:rsidR="002615B8" w:rsidRPr="00AA2A62">
        <w:rPr>
          <w:b/>
          <w:color w:val="000000"/>
          <w:sz w:val="22"/>
        </w:rPr>
        <w:t xml:space="preserve">, </w:t>
      </w:r>
    </w:p>
    <w:p w:rsidR="00AB66EE" w:rsidRPr="00AA2A62" w:rsidRDefault="002615B8" w:rsidP="00BB6D3B">
      <w:pPr>
        <w:pStyle w:val="Betarp"/>
        <w:numPr>
          <w:ilvl w:val="0"/>
          <w:numId w:val="3"/>
        </w:numPr>
        <w:jc w:val="both"/>
        <w:rPr>
          <w:rFonts w:eastAsia="Times New Roman" w:cs="Times New Roman"/>
          <w:b/>
          <w:noProof/>
          <w:color w:val="1C1C1C"/>
          <w:sz w:val="22"/>
          <w:lang w:eastAsia="lt-LT"/>
        </w:rPr>
      </w:pPr>
      <w:r w:rsidRPr="00AA2A62">
        <w:rPr>
          <w:b/>
          <w:color w:val="000000"/>
          <w:sz w:val="22"/>
        </w:rPr>
        <w:t>dokumentas, patvirtinantis, kad santuoka ar registruotos partnerystės sutartis jau buvo sudaryta toje valstybėje, kurioje užsienietis įgijo ilgalaikio gyventojo statusą</w:t>
      </w:r>
      <w:r w:rsidR="00722486" w:rsidRPr="00AA2A62">
        <w:rPr>
          <w:b/>
          <w:color w:val="000000"/>
          <w:sz w:val="22"/>
          <w:vertAlign w:val="superscript"/>
        </w:rPr>
        <w:t>*</w:t>
      </w:r>
      <w:r w:rsidR="00AB66EE" w:rsidRPr="00AA2A62">
        <w:rPr>
          <w:rFonts w:eastAsia="Times New Roman" w:cs="Times New Roman"/>
          <w:b/>
          <w:noProof/>
          <w:color w:val="1C1C1C"/>
          <w:sz w:val="22"/>
          <w:lang w:eastAsia="lt-LT"/>
        </w:rPr>
        <w:t xml:space="preserve">; </w:t>
      </w:r>
    </w:p>
    <w:p w:rsidR="002615B8" w:rsidRPr="00143BD2" w:rsidRDefault="002615B8" w:rsidP="00AB66EE">
      <w:pPr>
        <w:pStyle w:val="Betarp"/>
        <w:jc w:val="both"/>
        <w:rPr>
          <w:b/>
          <w:szCs w:val="24"/>
        </w:rPr>
      </w:pPr>
    </w:p>
    <w:p w:rsidR="00BB6D3B" w:rsidRPr="00AA2A62" w:rsidRDefault="00AB66EE" w:rsidP="00AB66EE">
      <w:pPr>
        <w:pStyle w:val="Betarp"/>
        <w:jc w:val="both"/>
        <w:rPr>
          <w:b/>
          <w:color w:val="000000"/>
          <w:sz w:val="22"/>
        </w:rPr>
      </w:pPr>
      <w:r w:rsidRPr="00AA2A62">
        <w:rPr>
          <w:b/>
          <w:sz w:val="22"/>
        </w:rPr>
        <w:t></w:t>
      </w:r>
      <w:r w:rsidR="002615B8" w:rsidRPr="00AA2A62">
        <w:rPr>
          <w:b/>
          <w:sz w:val="22"/>
        </w:rPr>
        <w:t xml:space="preserve"> </w:t>
      </w:r>
      <w:r w:rsidR="003F2B8A" w:rsidRPr="00AA2A62">
        <w:rPr>
          <w:b/>
          <w:i/>
          <w:color w:val="000000"/>
          <w:sz w:val="22"/>
        </w:rPr>
        <w:t>kai</w:t>
      </w:r>
      <w:r w:rsidR="002615B8" w:rsidRPr="00AA2A62">
        <w:rPr>
          <w:b/>
          <w:i/>
          <w:color w:val="000000"/>
          <w:sz w:val="22"/>
        </w:rPr>
        <w:t xml:space="preserve"> užsienietis atvyksta pas sutuoktinį ar asmenį, su kuriuo sudaryta registruotos partnerystės sutartis, kuris, tiesiogiai dalyvaudamas valstybei svarbiuose projektuose, yra investavęs Lietuvos Respublikoje nuosavą, skolintą ar patikėjimo teise valdomą ir naudojamą turtą,</w:t>
      </w:r>
      <w:r w:rsidR="002615B8" w:rsidRPr="00AA2A62">
        <w:rPr>
          <w:b/>
          <w:color w:val="000000"/>
          <w:sz w:val="22"/>
        </w:rPr>
        <w:t xml:space="preserve"> </w:t>
      </w:r>
    </w:p>
    <w:p w:rsidR="002615B8" w:rsidRPr="00AA2A62" w:rsidRDefault="002615B8" w:rsidP="00BB6D3B">
      <w:pPr>
        <w:pStyle w:val="Betarp"/>
        <w:numPr>
          <w:ilvl w:val="0"/>
          <w:numId w:val="3"/>
        </w:numPr>
        <w:jc w:val="both"/>
        <w:rPr>
          <w:b/>
          <w:color w:val="000000"/>
          <w:sz w:val="22"/>
        </w:rPr>
      </w:pPr>
      <w:r w:rsidRPr="00AA2A62">
        <w:rPr>
          <w:b/>
          <w:color w:val="000000"/>
          <w:sz w:val="22"/>
        </w:rPr>
        <w:t>investiciją patvirtinantys dokumentai;</w:t>
      </w:r>
    </w:p>
    <w:p w:rsidR="002615B8" w:rsidRPr="00143BD2" w:rsidRDefault="002615B8" w:rsidP="00AB66EE">
      <w:pPr>
        <w:pStyle w:val="Betarp"/>
        <w:jc w:val="both"/>
        <w:rPr>
          <w:color w:val="000000"/>
          <w:szCs w:val="24"/>
        </w:rPr>
      </w:pPr>
    </w:p>
    <w:p w:rsidR="00CE3C02" w:rsidRPr="00164DCB" w:rsidRDefault="002615B8" w:rsidP="00CE3C02">
      <w:pPr>
        <w:pStyle w:val="Betarp"/>
        <w:jc w:val="both"/>
        <w:rPr>
          <w:b/>
          <w:bCs/>
          <w:szCs w:val="24"/>
          <w:lang w:eastAsia="lt-LT"/>
        </w:rPr>
      </w:pPr>
      <w:r w:rsidRPr="00143BD2">
        <w:rPr>
          <w:b/>
          <w:szCs w:val="24"/>
        </w:rPr>
        <w:t></w:t>
      </w:r>
      <w:r w:rsidRPr="00143BD2">
        <w:rPr>
          <w:rFonts w:cs="Times New Roman"/>
          <w:b/>
          <w:color w:val="000000"/>
          <w:szCs w:val="24"/>
        </w:rPr>
        <w:t xml:space="preserve"> </w:t>
      </w:r>
      <w:bookmarkStart w:id="0" w:name="_Hlk64902041"/>
      <w:bookmarkStart w:id="1" w:name="_Hlk64903219"/>
      <w:r w:rsidR="00CE3C02" w:rsidRPr="00A71FD2">
        <w:rPr>
          <w:szCs w:val="24"/>
        </w:rPr>
        <w:fldChar w:fldCharType="begin"/>
      </w:r>
      <w:r w:rsidR="00CE3C02" w:rsidRPr="00A71FD2">
        <w:rPr>
          <w:szCs w:val="24"/>
        </w:rPr>
        <w:instrText xml:space="preserve"> HYPERLINK "http://www.migracija.lt/l.php?tmpl_into%5b0%5d=index&amp;tmpl_name%5b0%5d=m_site_index178&amp;tmpl_into%5b1%5d=middle&amp;tmpl_id%5b1%5d=1195" </w:instrText>
      </w:r>
      <w:r w:rsidR="00CE3C02" w:rsidRPr="00A71FD2">
        <w:rPr>
          <w:szCs w:val="24"/>
        </w:rPr>
        <w:fldChar w:fldCharType="separate"/>
      </w:r>
      <w:bookmarkStart w:id="2" w:name="_Hlk64901583"/>
      <w:r w:rsidR="00CE3C02" w:rsidRPr="00A71FD2">
        <w:rPr>
          <w:rFonts w:eastAsia="Times New Roman" w:cs="Times New Roman"/>
          <w:b/>
          <w:szCs w:val="24"/>
          <w:lang w:eastAsia="lt-LT"/>
        </w:rPr>
        <w:t>dokumentas,</w:t>
      </w:r>
      <w:bookmarkEnd w:id="2"/>
      <w:r w:rsidR="00CE3C02" w:rsidRPr="00A71FD2">
        <w:rPr>
          <w:rFonts w:eastAsia="Times New Roman" w:cs="Times New Roman"/>
          <w:b/>
          <w:szCs w:val="24"/>
          <w:lang w:eastAsia="lt-LT"/>
        </w:rPr>
        <w:t xml:space="preserve"> patvirtinantis</w:t>
      </w:r>
      <w:bookmarkStart w:id="3" w:name="_Hlk64901569"/>
      <w:r w:rsidR="00CE3C02" w:rsidRPr="00A71FD2">
        <w:rPr>
          <w:rFonts w:eastAsia="Times New Roman" w:cs="Times New Roman"/>
          <w:b/>
          <w:szCs w:val="24"/>
          <w:lang w:eastAsia="lt-LT"/>
        </w:rPr>
        <w:t>,</w:t>
      </w:r>
      <w:bookmarkEnd w:id="3"/>
      <w:r w:rsidR="00CE3C02" w:rsidRPr="00A71FD2">
        <w:rPr>
          <w:rFonts w:eastAsia="Times New Roman" w:cs="Times New Roman"/>
          <w:b/>
          <w:szCs w:val="24"/>
          <w:lang w:eastAsia="lt-LT"/>
        </w:rPr>
        <w:t xml:space="preserve"> kad </w:t>
      </w:r>
      <w:r w:rsidR="00CE3C02" w:rsidRPr="00A71FD2">
        <w:rPr>
          <w:b/>
          <w:szCs w:val="24"/>
        </w:rPr>
        <w:t>užsienietis</w:t>
      </w:r>
      <w:r w:rsidR="00CE3C02" w:rsidRPr="00A71FD2">
        <w:rPr>
          <w:rFonts w:eastAsia="Times New Roman" w:cs="Times New Roman"/>
          <w:b/>
          <w:szCs w:val="24"/>
          <w:lang w:eastAsia="lt-LT"/>
        </w:rPr>
        <w:t xml:space="preserve"> turi pakankamai lėšų ir (ar) gauna reguliarių pajamų, </w:t>
      </w:r>
      <w:r w:rsidR="00CE3C02" w:rsidRPr="00A71FD2">
        <w:rPr>
          <w:rFonts w:eastAsia="Times New Roman" w:cs="Times New Roman"/>
          <w:b/>
          <w:szCs w:val="24"/>
          <w:lang w:eastAsia="lt-LT"/>
        </w:rPr>
        <w:fldChar w:fldCharType="end"/>
      </w:r>
      <w:hyperlink r:id="rId8" w:history="1">
        <w:r w:rsidR="00CE3C02" w:rsidRPr="00A71FD2">
          <w:rPr>
            <w:b/>
            <w:szCs w:val="24"/>
            <w:lang w:eastAsia="lt-LT"/>
          </w:rPr>
          <w:t>kurių pakanka pragyventi Lietuvos Respublikoje</w:t>
        </w:r>
      </w:hyperlink>
      <w:r w:rsidR="00CE3C02" w:rsidRPr="00A71FD2">
        <w:rPr>
          <w:b/>
          <w:szCs w:val="24"/>
          <w:lang w:eastAsia="lt-LT"/>
        </w:rPr>
        <w:t xml:space="preserve">, </w:t>
      </w:r>
      <w:r w:rsidR="00CE3C02" w:rsidRPr="00A71FD2">
        <w:rPr>
          <w:rFonts w:eastAsia="Times New Roman" w:cs="Times New Roman"/>
          <w:b/>
          <w:szCs w:val="24"/>
          <w:lang w:eastAsia="lt-LT"/>
        </w:rPr>
        <w:t xml:space="preserve">pvz., </w:t>
      </w:r>
      <w:r w:rsidR="00CE3C02" w:rsidRPr="00A71FD2">
        <w:rPr>
          <w:rFonts w:eastAsia="Times New Roman" w:cs="Times New Roman"/>
          <w:b/>
          <w:i/>
          <w:szCs w:val="24"/>
          <w:lang w:eastAsia="lt-LT"/>
        </w:rPr>
        <w:t>banko išduota pažyma apie turimas lėšas</w:t>
      </w:r>
      <w:r w:rsidR="00CE3C02" w:rsidRPr="00A71FD2">
        <w:rPr>
          <w:b/>
          <w:color w:val="000000"/>
          <w:szCs w:val="24"/>
          <w:vertAlign w:val="superscript"/>
        </w:rPr>
        <w:t xml:space="preserve">* </w:t>
      </w:r>
      <w:r w:rsidR="00CE3C02" w:rsidRPr="00A71FD2">
        <w:rPr>
          <w:rFonts w:eastAsia="Times New Roman" w:cs="Times New Roman"/>
          <w:b/>
          <w:szCs w:val="24"/>
          <w:lang w:eastAsia="lt-LT"/>
        </w:rPr>
        <w:t xml:space="preserve">ar </w:t>
      </w:r>
      <w:r w:rsidR="00CE3C02" w:rsidRPr="00A71FD2">
        <w:rPr>
          <w:rFonts w:eastAsia="Times New Roman" w:cs="Times New Roman"/>
          <w:b/>
          <w:i/>
          <w:szCs w:val="24"/>
          <w:lang w:eastAsia="lt-LT"/>
        </w:rPr>
        <w:t>darbo sutartis,</w:t>
      </w:r>
      <w:r w:rsidR="00CE3C02" w:rsidRPr="00A71FD2">
        <w:rPr>
          <w:rFonts w:eastAsia="Times New Roman" w:cs="Times New Roman"/>
          <w:b/>
          <w:noProof/>
          <w:color w:val="1C1C1C"/>
          <w:szCs w:val="24"/>
          <w:lang w:eastAsia="lt-LT"/>
        </w:rPr>
        <w:t xml:space="preserve"> sutuoktinio</w:t>
      </w:r>
      <w:r w:rsidR="00CE3C02" w:rsidRPr="00A71FD2">
        <w:rPr>
          <w:rFonts w:ascii="Arial" w:eastAsia="Times New Roman" w:hAnsi="Arial" w:cs="Arial"/>
          <w:color w:val="2A2C2E"/>
          <w:szCs w:val="24"/>
        </w:rPr>
        <w:t xml:space="preserve"> </w:t>
      </w:r>
      <w:r w:rsidR="00CE3C02" w:rsidRPr="00A71FD2">
        <w:rPr>
          <w:rFonts w:eastAsia="Times New Roman" w:cs="Times New Roman"/>
          <w:b/>
          <w:noProof/>
          <w:color w:val="1C1C1C"/>
          <w:szCs w:val="24"/>
          <w:lang w:eastAsia="lt-LT"/>
        </w:rPr>
        <w:t xml:space="preserve">įsipareigojimas užtikrinti užsieniečio pakankamas pragyvenimo lėšas Lietuvos Respublikoje ir jo </w:t>
      </w:r>
      <w:bookmarkStart w:id="4" w:name="_Hlk64901620"/>
      <w:r w:rsidR="00CE3C02" w:rsidRPr="00A71FD2">
        <w:rPr>
          <w:rFonts w:eastAsia="Times New Roman" w:cs="Times New Roman"/>
          <w:b/>
          <w:i/>
          <w:szCs w:val="24"/>
          <w:lang w:eastAsia="lt-LT"/>
        </w:rPr>
        <w:t>banko išduota pažyma apie turimas lėšas</w:t>
      </w:r>
      <w:r w:rsidR="00CE3C02" w:rsidRPr="00A71FD2">
        <w:rPr>
          <w:b/>
          <w:color w:val="000000"/>
          <w:szCs w:val="24"/>
          <w:vertAlign w:val="superscript"/>
        </w:rPr>
        <w:t xml:space="preserve">* </w:t>
      </w:r>
      <w:r w:rsidR="00CE3C02" w:rsidRPr="00A71FD2">
        <w:rPr>
          <w:rFonts w:eastAsia="Times New Roman" w:cs="Times New Roman"/>
          <w:b/>
          <w:szCs w:val="24"/>
          <w:lang w:eastAsia="lt-LT"/>
        </w:rPr>
        <w:t xml:space="preserve">ar </w:t>
      </w:r>
      <w:r w:rsidR="00CE3C02" w:rsidRPr="00A71FD2">
        <w:rPr>
          <w:rFonts w:eastAsia="Times New Roman" w:cs="Times New Roman"/>
          <w:b/>
          <w:i/>
          <w:szCs w:val="24"/>
          <w:lang w:eastAsia="lt-LT"/>
        </w:rPr>
        <w:t>darbo sutartis</w:t>
      </w:r>
      <w:bookmarkEnd w:id="4"/>
      <w:r w:rsidR="00CE3C02" w:rsidRPr="00A71FD2">
        <w:rPr>
          <w:rFonts w:eastAsia="Times New Roman" w:cs="Times New Roman"/>
          <w:b/>
          <w:szCs w:val="24"/>
          <w:lang w:eastAsia="lt-LT"/>
        </w:rPr>
        <w:t>. Įsipareigojančio asmens parašas turi būti patvirtintas notaro</w:t>
      </w:r>
      <w:r w:rsidR="00CE3C02" w:rsidRPr="00A71FD2">
        <w:rPr>
          <w:rFonts w:eastAsia="Times New Roman" w:cs="Times New Roman"/>
          <w:b/>
          <w:bCs/>
          <w:szCs w:val="24"/>
          <w:lang w:eastAsia="lt-LT"/>
        </w:rPr>
        <w:t xml:space="preserve"> </w:t>
      </w:r>
      <w:r w:rsidR="00CE3C02" w:rsidRPr="00A71FD2">
        <w:rPr>
          <w:rFonts w:eastAsia="Times New Roman" w:cs="Times New Roman"/>
          <w:b/>
          <w:szCs w:val="24"/>
          <w:lang w:eastAsia="lt-LT"/>
        </w:rPr>
        <w:t xml:space="preserve">arba Migracijos departamento darbuotojo, kai šis asmuo atvyksta į </w:t>
      </w:r>
      <w:r w:rsidR="00CE3C02" w:rsidRPr="00A71FD2">
        <w:rPr>
          <w:rFonts w:eastAsia="Times New Roman" w:cs="Times New Roman"/>
          <w:b/>
          <w:bCs/>
          <w:szCs w:val="24"/>
          <w:lang w:eastAsia="lt-LT"/>
        </w:rPr>
        <w:t> </w:t>
      </w:r>
      <w:r w:rsidR="00CE3C02" w:rsidRPr="00A71FD2">
        <w:rPr>
          <w:rFonts w:eastAsia="Times New Roman" w:cs="Times New Roman"/>
          <w:b/>
          <w:szCs w:val="24"/>
          <w:lang w:eastAsia="lt-LT"/>
        </w:rPr>
        <w:t xml:space="preserve">Migracijos departamentą. </w:t>
      </w:r>
      <w:r w:rsidR="00CE3C02" w:rsidRPr="00A71FD2">
        <w:rPr>
          <w:rFonts w:eastAsia="Calibri" w:cs="Times New Roman"/>
          <w:b/>
          <w:bCs/>
          <w:szCs w:val="24"/>
          <w:lang w:eastAsia="lt-LT"/>
        </w:rPr>
        <w:t>Pragyvenimo lėšų dydis yra 1 minimali mėnesinė alga per mėnesį.</w:t>
      </w:r>
      <w:r w:rsidR="00CE3C02" w:rsidRPr="00A71FD2">
        <w:rPr>
          <w:b/>
          <w:bCs/>
          <w:szCs w:val="24"/>
          <w:lang w:eastAsia="lt-LT"/>
        </w:rPr>
        <w:t xml:space="preserve"> Lėšų turi pakakti visam prašomo leidimo laikinai gyventi galiojimo laikotarpiui</w:t>
      </w:r>
      <w:r w:rsidR="00CE3C02">
        <w:rPr>
          <w:b/>
          <w:bCs/>
          <w:szCs w:val="24"/>
          <w:lang w:eastAsia="lt-LT"/>
        </w:rPr>
        <w:t xml:space="preserve"> </w:t>
      </w:r>
      <w:r w:rsidR="00CE3C02" w:rsidRPr="00164DCB">
        <w:rPr>
          <w:b/>
          <w:bCs/>
          <w:szCs w:val="24"/>
          <w:lang w:eastAsia="lt-LT"/>
        </w:rPr>
        <w:t>arba bent vieneriems metams.</w:t>
      </w:r>
    </w:p>
    <w:p w:rsidR="00AA2A62" w:rsidRPr="00164DCB" w:rsidRDefault="00AA2A62" w:rsidP="00AA2A62">
      <w:pPr>
        <w:pStyle w:val="Betarp"/>
        <w:jc w:val="both"/>
        <w:rPr>
          <w:rFonts w:eastAsia="Calibri" w:cs="Times New Roman"/>
          <w:b/>
          <w:szCs w:val="24"/>
          <w:lang w:eastAsia="lt-LT"/>
        </w:rPr>
      </w:pPr>
      <w:bookmarkStart w:id="5" w:name="_Hlk118287176"/>
      <w:bookmarkStart w:id="6" w:name="_Hlk64898198"/>
      <w:bookmarkEnd w:id="0"/>
      <w:bookmarkEnd w:id="1"/>
      <w:r w:rsidRPr="00164DCB">
        <w:rPr>
          <w:rFonts w:eastAsia="Calibri" w:cs="Times New Roman"/>
          <w:b/>
          <w:i/>
          <w:szCs w:val="24"/>
          <w:lang w:eastAsia="lt-LT"/>
        </w:rPr>
        <w:t>Šio dokumento pateikti nereikia užsieniečio, kuriam suteiktas prieglobstis LR, šeimos nariui, kuris kreipėsi dėl leidimo laikinai gyventi išdavimo per 3 mėnesius nuo prieglobsčio LR suteikimo</w:t>
      </w:r>
      <w:r>
        <w:rPr>
          <w:rFonts w:eastAsia="Calibri" w:cs="Times New Roman"/>
          <w:b/>
          <w:i/>
          <w:szCs w:val="24"/>
          <w:lang w:eastAsia="lt-LT"/>
        </w:rPr>
        <w:t xml:space="preserve">, </w:t>
      </w:r>
      <w:bookmarkStart w:id="7" w:name="_Hlk118273468"/>
      <w:bookmarkStart w:id="8" w:name="_Hlk118286901"/>
      <w:r w:rsidRPr="0081404A">
        <w:rPr>
          <w:rFonts w:eastAsia="Calibri" w:cs="Times New Roman"/>
          <w:b/>
          <w:i/>
          <w:szCs w:val="24"/>
          <w:lang w:eastAsia="lt-LT"/>
        </w:rPr>
        <w:t xml:space="preserve">taip pat </w:t>
      </w:r>
      <w:bookmarkEnd w:id="7"/>
      <w:r w:rsidRPr="0081404A">
        <w:rPr>
          <w:rFonts w:eastAsia="Calibri" w:cs="Times New Roman"/>
          <w:b/>
          <w:i/>
          <w:szCs w:val="24"/>
          <w:lang w:eastAsia="lt-LT"/>
        </w:rPr>
        <w:t>užsieniečio, kuriam leidimas laikinai gyventi išduotas kaip turinčiam teisę atkurti LR pilietybę ar lietuvių kilmės asmeniui, šeimos nar</w:t>
      </w:r>
      <w:r>
        <w:rPr>
          <w:rFonts w:eastAsia="Calibri" w:cs="Times New Roman"/>
          <w:b/>
          <w:i/>
          <w:szCs w:val="24"/>
          <w:lang w:eastAsia="lt-LT"/>
        </w:rPr>
        <w:t>iui</w:t>
      </w:r>
      <w:bookmarkEnd w:id="5"/>
      <w:r w:rsidRPr="00164DCB">
        <w:rPr>
          <w:rFonts w:eastAsia="Calibri" w:cs="Times New Roman"/>
          <w:b/>
          <w:szCs w:val="24"/>
          <w:lang w:eastAsia="lt-LT"/>
        </w:rPr>
        <w:t>;</w:t>
      </w:r>
    </w:p>
    <w:bookmarkEnd w:id="6"/>
    <w:bookmarkEnd w:id="8"/>
    <w:p w:rsidR="002615B8" w:rsidRPr="00143BD2" w:rsidRDefault="00B17B9E" w:rsidP="002615B8">
      <w:pPr>
        <w:pStyle w:val="Betarp"/>
        <w:jc w:val="both"/>
        <w:rPr>
          <w:b/>
          <w:szCs w:val="24"/>
          <w:lang w:eastAsia="lt-LT"/>
        </w:rPr>
      </w:pPr>
      <w:r w:rsidRPr="00143BD2">
        <w:rPr>
          <w:b/>
          <w:i/>
          <w:szCs w:val="24"/>
          <w:u w:val="single"/>
          <w:lang w:eastAsia="lt-LT"/>
        </w:rPr>
        <w:t xml:space="preserve"> </w:t>
      </w:r>
    </w:p>
    <w:p w:rsidR="00CE3C02" w:rsidRPr="00A71FD2" w:rsidRDefault="003F2B8A" w:rsidP="00CE3C02">
      <w:pPr>
        <w:pStyle w:val="Betarp"/>
        <w:jc w:val="both"/>
        <w:rPr>
          <w:rFonts w:eastAsia="Calibri" w:cs="Times New Roman"/>
          <w:szCs w:val="24"/>
        </w:rPr>
      </w:pPr>
      <w:r w:rsidRPr="00143BD2">
        <w:rPr>
          <w:b/>
          <w:szCs w:val="24"/>
        </w:rPr>
        <w:t xml:space="preserve"> </w:t>
      </w:r>
      <w:bookmarkStart w:id="9" w:name="_Hlk64901046"/>
      <w:bookmarkStart w:id="10" w:name="_Hlk64543158"/>
      <w:bookmarkStart w:id="11" w:name="_Hlk64903260"/>
      <w:r w:rsidR="00AA2A62" w:rsidRPr="00AA2A62">
        <w:rPr>
          <w:rFonts w:eastAsia="Calibri" w:cs="Times New Roman"/>
          <w:b/>
          <w:szCs w:val="24"/>
        </w:rPr>
        <w:t xml:space="preserve">užsieniečio </w:t>
      </w:r>
      <w:r w:rsidR="00AA2A62" w:rsidRPr="00AA2A62">
        <w:rPr>
          <w:rFonts w:eastAsia="Calibri" w:cs="Times New Roman"/>
          <w:b/>
          <w:i/>
          <w:szCs w:val="24"/>
          <w:u w:val="single"/>
        </w:rPr>
        <w:t>pasižadėjimas (patvirtinimas) pildant prašymą per MIGRIS</w:t>
      </w:r>
      <w:r w:rsidR="00AA2A62" w:rsidRPr="00AA2A62">
        <w:rPr>
          <w:rFonts w:eastAsia="Calibri" w:cs="Times New Roman"/>
          <w:b/>
          <w:szCs w:val="24"/>
        </w:rPr>
        <w:t>, kad deklaruos savo gyvenamąją vietą gyvenamojoje patalpoje</w:t>
      </w:r>
      <w:r w:rsidR="00CE3C02" w:rsidRPr="00A71FD2">
        <w:rPr>
          <w:rFonts w:eastAsia="Calibri" w:cs="Times New Roman"/>
          <w:b/>
          <w:szCs w:val="24"/>
        </w:rPr>
        <w:t>, kurios gyvenamasis plotas, tenkantis kiekvienam pilnamečiui asmeniui, deklaravusiam joje gyvenamąją vietą, bus ne mažesnis kaip 7 kvadratiniai metrai</w:t>
      </w:r>
      <w:bookmarkEnd w:id="9"/>
      <w:r w:rsidR="0065746A">
        <w:rPr>
          <w:rFonts w:eastAsia="Calibri" w:cs="Times New Roman"/>
          <w:szCs w:val="24"/>
        </w:rPr>
        <w:t>.</w:t>
      </w:r>
    </w:p>
    <w:p w:rsidR="00AA2A62" w:rsidRPr="00AA2A62" w:rsidRDefault="00AA2A62" w:rsidP="00AA2A62">
      <w:pPr>
        <w:pStyle w:val="Betarp"/>
        <w:jc w:val="both"/>
        <w:rPr>
          <w:b/>
          <w:i/>
          <w:szCs w:val="24"/>
          <w:lang w:eastAsia="lt-LT"/>
        </w:rPr>
      </w:pPr>
      <w:bookmarkStart w:id="12" w:name="_Hlk118286564"/>
      <w:bookmarkEnd w:id="10"/>
      <w:bookmarkEnd w:id="11"/>
      <w:r w:rsidRPr="00AA2A62">
        <w:rPr>
          <w:b/>
          <w:i/>
          <w:szCs w:val="24"/>
          <w:lang w:eastAsia="lt-LT"/>
        </w:rPr>
        <w:t>Patvirtinti nereikia užsieniečio, kuriam suteiktas prieglobstis LR, šeimos nariui, kuris kreipėsi dėl leidimo laikinai gyventi išdavimo per 3 mėnesius nuo prieglobsčio LR suteikimo, taip pat užsieniečio, kuriam leidimas laikinai gyventi išduotas kaip turinčiam teisę atkurti LR pilietybę ar lietuvių kilmės asmeniui, šeimos nariui;</w:t>
      </w:r>
    </w:p>
    <w:bookmarkEnd w:id="12"/>
    <w:p w:rsidR="003F2B8A" w:rsidRPr="00143BD2" w:rsidRDefault="003F2B8A" w:rsidP="003F2B8A">
      <w:pPr>
        <w:pStyle w:val="Betarp"/>
        <w:jc w:val="both"/>
        <w:rPr>
          <w:rFonts w:eastAsia="Calibri" w:cs="Times New Roman"/>
          <w:b/>
          <w:szCs w:val="24"/>
          <w:lang w:eastAsia="lt-LT"/>
        </w:rPr>
      </w:pPr>
      <w:r w:rsidRPr="00143BD2">
        <w:rPr>
          <w:b/>
          <w:szCs w:val="24"/>
        </w:rPr>
        <w:lastRenderedPageBreak/>
        <w:t xml:space="preserve">  </w:t>
      </w:r>
      <w:r w:rsidRPr="00143BD2">
        <w:rPr>
          <w:rFonts w:eastAsia="Calibri" w:cs="Times New Roman"/>
          <w:b/>
          <w:szCs w:val="24"/>
          <w:lang w:eastAsia="lt-LT"/>
        </w:rPr>
        <w:t>užsienio valstybės (-</w:t>
      </w:r>
      <w:proofErr w:type="spellStart"/>
      <w:r w:rsidRPr="00143BD2">
        <w:rPr>
          <w:rFonts w:eastAsia="Calibri" w:cs="Times New Roman"/>
          <w:b/>
          <w:szCs w:val="24"/>
          <w:lang w:eastAsia="lt-LT"/>
        </w:rPr>
        <w:t>ių</w:t>
      </w:r>
      <w:proofErr w:type="spellEnd"/>
      <w:r w:rsidRPr="00143BD2">
        <w:rPr>
          <w:rFonts w:eastAsia="Calibri" w:cs="Times New Roman"/>
          <w:b/>
          <w:szCs w:val="24"/>
          <w:lang w:eastAsia="lt-LT"/>
        </w:rPr>
        <w:t>), kurioje (-</w:t>
      </w:r>
      <w:proofErr w:type="spellStart"/>
      <w:r w:rsidRPr="00143BD2">
        <w:rPr>
          <w:rFonts w:eastAsia="Calibri" w:cs="Times New Roman"/>
          <w:b/>
          <w:szCs w:val="24"/>
          <w:lang w:eastAsia="lt-LT"/>
        </w:rPr>
        <w:t>iose</w:t>
      </w:r>
      <w:proofErr w:type="spellEnd"/>
      <w:r w:rsidRPr="00143BD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BB6D3B" w:rsidRPr="00143BD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os</w:t>
      </w:r>
      <w:proofErr w:type="spellEnd"/>
      <w:r w:rsidRPr="00143BD2">
        <w:rPr>
          <w:rFonts w:eastAsia="Calibri" w:cs="Times New Roman"/>
          <w:b/>
          <w:szCs w:val="24"/>
          <w:lang w:eastAsia="lt-LT"/>
        </w:rPr>
        <w:t>) pažyma</w:t>
      </w:r>
      <w:r w:rsidR="00BB6D3B" w:rsidRPr="00143BD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os</w:t>
      </w:r>
      <w:proofErr w:type="spellEnd"/>
      <w:r w:rsidRPr="00143BD2">
        <w:rPr>
          <w:rFonts w:eastAsia="Calibri" w:cs="Times New Roman"/>
          <w:b/>
          <w:szCs w:val="24"/>
          <w:lang w:eastAsia="lt-LT"/>
        </w:rPr>
        <w:t>), patvirtinanti (-</w:t>
      </w:r>
      <w:proofErr w:type="spellStart"/>
      <w:r w:rsidRPr="00143BD2">
        <w:rPr>
          <w:rFonts w:eastAsia="Calibri" w:cs="Times New Roman"/>
          <w:b/>
          <w:szCs w:val="24"/>
          <w:lang w:eastAsia="lt-LT"/>
        </w:rPr>
        <w:t>čios</w:t>
      </w:r>
      <w:proofErr w:type="spellEnd"/>
      <w:r w:rsidRPr="00143BD2">
        <w:rPr>
          <w:rFonts w:eastAsia="Calibri" w:cs="Times New Roman"/>
          <w:b/>
          <w:szCs w:val="24"/>
          <w:lang w:eastAsia="lt-LT"/>
        </w:rPr>
        <w:t xml:space="preserve">), kad šioje (šiose) valstybėje </w:t>
      </w:r>
      <w:r w:rsidR="00AA2A6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ėse</w:t>
      </w:r>
      <w:proofErr w:type="spellEnd"/>
      <w:r w:rsidRPr="00143BD2">
        <w:rPr>
          <w:rFonts w:eastAsia="Calibri" w:cs="Times New Roman"/>
          <w:b/>
          <w:szCs w:val="24"/>
          <w:lang w:eastAsia="lt-LT"/>
        </w:rPr>
        <w:t xml:space="preserve">) jis nebuvo (buvo) teistas, (teistumo pažyma), kuri turi būti išduota </w:t>
      </w:r>
      <w:r w:rsidRPr="00143BD2">
        <w:rPr>
          <w:rFonts w:eastAsia="Calibri" w:cs="Times New Roman"/>
          <w:b/>
          <w:i/>
          <w:szCs w:val="24"/>
          <w:u w:val="single"/>
          <w:lang w:eastAsia="lt-LT"/>
        </w:rPr>
        <w:t>ne anksčiau kaip prieš 6</w:t>
      </w:r>
      <w:r w:rsidRPr="00143BD2">
        <w:rPr>
          <w:rFonts w:eastAsia="Calibri" w:cs="Times New Roman"/>
          <w:b/>
          <w:bCs/>
          <w:i/>
          <w:szCs w:val="24"/>
          <w:u w:val="single"/>
          <w:lang w:eastAsia="lt-LT"/>
        </w:rPr>
        <w:t xml:space="preserve"> </w:t>
      </w:r>
      <w:r w:rsidRPr="00143BD2">
        <w:rPr>
          <w:rFonts w:eastAsia="Calibri" w:cs="Times New Roman"/>
          <w:b/>
          <w:i/>
          <w:szCs w:val="24"/>
          <w:u w:val="single"/>
          <w:lang w:eastAsia="lt-LT"/>
        </w:rPr>
        <w:t>mėnesius</w:t>
      </w:r>
      <w:r w:rsidRPr="00143BD2">
        <w:rPr>
          <w:rFonts w:eastAsia="Calibri" w:cs="Times New Roman"/>
          <w:b/>
          <w:szCs w:val="24"/>
          <w:lang w:eastAsia="lt-LT"/>
        </w:rPr>
        <w:t xml:space="preserve"> iki prašymo išduoti leidimą laikinai gyventi </w:t>
      </w:r>
      <w:r w:rsidR="00CE3C02">
        <w:rPr>
          <w:rFonts w:eastAsia="Calibri" w:cs="Times New Roman"/>
          <w:b/>
          <w:szCs w:val="24"/>
          <w:lang w:eastAsia="lt-LT"/>
        </w:rPr>
        <w:t>priėmimo</w:t>
      </w:r>
      <w:r w:rsidRPr="00143BD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43BD2">
        <w:rPr>
          <w:rFonts w:eastAsia="Calibri" w:cs="Times New Roman"/>
          <w:b/>
          <w:szCs w:val="24"/>
          <w:vertAlign w:val="superscript"/>
          <w:lang w:eastAsia="lt-LT"/>
        </w:rPr>
        <w:t>**</w:t>
      </w:r>
      <w:r w:rsidR="00F8587C" w:rsidRPr="00143BD2">
        <w:rPr>
          <w:rFonts w:cs="Times New Roman"/>
          <w:b/>
          <w:color w:val="000000"/>
          <w:szCs w:val="24"/>
          <w:vertAlign w:val="superscript"/>
        </w:rPr>
        <w:t>*</w:t>
      </w:r>
      <w:r w:rsidRPr="00143BD2">
        <w:rPr>
          <w:rFonts w:eastAsia="Calibri" w:cs="Times New Roman"/>
          <w:b/>
          <w:szCs w:val="24"/>
          <w:lang w:eastAsia="lt-LT"/>
        </w:rPr>
        <w:t>;</w:t>
      </w:r>
    </w:p>
    <w:p w:rsidR="004E613A" w:rsidRPr="00143BD2" w:rsidRDefault="004E613A" w:rsidP="004E613A">
      <w:pPr>
        <w:pStyle w:val="Betarp"/>
        <w:jc w:val="both"/>
        <w:rPr>
          <w:b/>
          <w:szCs w:val="24"/>
          <w:lang w:eastAsia="lt-LT"/>
        </w:rPr>
      </w:pPr>
    </w:p>
    <w:p w:rsidR="00CE3C02" w:rsidRPr="00164DCB" w:rsidRDefault="00CE3C02" w:rsidP="00CE3C02">
      <w:pPr>
        <w:pStyle w:val="Betarp"/>
        <w:jc w:val="both"/>
        <w:rPr>
          <w:rFonts w:eastAsia="Calibri" w:cs="Times New Roman"/>
          <w:b/>
          <w:i/>
          <w:szCs w:val="24"/>
          <w:lang w:eastAsia="lt-LT"/>
        </w:rPr>
      </w:pPr>
      <w:bookmarkStart w:id="13" w:name="_Hlk64903308"/>
      <w:r w:rsidRPr="00316F6E">
        <w:rPr>
          <w:b/>
          <w:szCs w:val="24"/>
        </w:rPr>
        <w:t xml:space="preserve">  </w:t>
      </w:r>
      <w:bookmarkStart w:id="14" w:name="_Hlk118289637"/>
      <w:r w:rsidRPr="00164DCB">
        <w:rPr>
          <w:b/>
          <w:i/>
          <w:szCs w:val="24"/>
        </w:rPr>
        <w:t xml:space="preserve">kai </w:t>
      </w:r>
      <w:r w:rsidRPr="00164DCB">
        <w:rPr>
          <w:rFonts w:eastAsia="Calibri" w:cs="Times New Roman"/>
          <w:b/>
          <w:i/>
          <w:szCs w:val="24"/>
          <w:lang w:eastAsia="lt-LT"/>
        </w:rPr>
        <w:t xml:space="preserve">užsienietis yra užsieniečio – aukštos profesinės kvalifikacijos darbuotojo arba </w:t>
      </w:r>
      <w:r w:rsidRPr="00164DCB">
        <w:rPr>
          <w:rFonts w:eastAsia="Calibri" w:cs="Times New Roman"/>
          <w:b/>
          <w:bCs/>
          <w:i/>
          <w:szCs w:val="24"/>
          <w:lang w:eastAsia="lt-LT"/>
        </w:rPr>
        <w:t>Australijos, Japonijos, JAV, Jungtinės Karalystės, Kanados, Naujosios Zelandijos ar Pietų Korėjos</w:t>
      </w:r>
      <w:r w:rsidRPr="00164DCB">
        <w:rPr>
          <w:rFonts w:eastAsia="Calibri" w:cs="Times New Roman"/>
          <w:b/>
          <w:i/>
          <w:szCs w:val="24"/>
          <w:lang w:eastAsia="lt-LT"/>
        </w:rPr>
        <w:t xml:space="preserve"> piliečio</w:t>
      </w:r>
      <w:r w:rsidR="00AA2A62">
        <w:rPr>
          <w:rFonts w:eastAsia="Calibri" w:cs="Times New Roman"/>
          <w:b/>
          <w:i/>
          <w:szCs w:val="24"/>
          <w:lang w:eastAsia="lt-LT"/>
        </w:rPr>
        <w:t>,</w:t>
      </w:r>
      <w:r w:rsidRPr="00164DCB">
        <w:rPr>
          <w:rFonts w:eastAsia="Calibri" w:cs="Times New Roman"/>
          <w:b/>
          <w:i/>
          <w:szCs w:val="24"/>
          <w:lang w:eastAsia="lt-LT"/>
        </w:rPr>
        <w:t xml:space="preserve"> </w:t>
      </w:r>
      <w:r w:rsidR="00AA2A62" w:rsidRPr="00AA2A62">
        <w:rPr>
          <w:rFonts w:eastAsia="Calibri" w:cs="Times New Roman"/>
          <w:b/>
          <w:i/>
          <w:szCs w:val="24"/>
          <w:lang w:eastAsia="lt-LT"/>
        </w:rPr>
        <w:t>arba užsieniečio, atvykstančio pagal stambaus projekto investicijų sutartį,</w:t>
      </w:r>
      <w:r w:rsidR="00AA2A62">
        <w:rPr>
          <w:rFonts w:eastAsia="Calibri" w:cs="Times New Roman"/>
          <w:b/>
          <w:i/>
          <w:szCs w:val="24"/>
          <w:lang w:eastAsia="lt-LT"/>
        </w:rPr>
        <w:t xml:space="preserve"> </w:t>
      </w:r>
      <w:r w:rsidRPr="00164DCB">
        <w:rPr>
          <w:rFonts w:eastAsia="Calibri" w:cs="Times New Roman"/>
          <w:b/>
          <w:i/>
          <w:szCs w:val="24"/>
          <w:lang w:eastAsia="lt-LT"/>
        </w:rPr>
        <w:t>–</w:t>
      </w:r>
      <w:r w:rsidR="00AA2A62">
        <w:rPr>
          <w:rFonts w:eastAsia="Calibri" w:cs="Times New Roman"/>
          <w:b/>
          <w:i/>
          <w:szCs w:val="24"/>
          <w:lang w:eastAsia="lt-LT"/>
        </w:rPr>
        <w:t xml:space="preserve"> </w:t>
      </w:r>
      <w:r w:rsidRPr="00164DCB">
        <w:rPr>
          <w:rFonts w:eastAsia="Calibri" w:cs="Times New Roman"/>
          <w:b/>
          <w:i/>
          <w:szCs w:val="24"/>
          <w:lang w:eastAsia="lt-LT"/>
        </w:rPr>
        <w:t>šeimos narys</w:t>
      </w:r>
      <w:r>
        <w:rPr>
          <w:rFonts w:eastAsia="Calibri" w:cs="Times New Roman"/>
          <w:b/>
          <w:i/>
          <w:szCs w:val="24"/>
          <w:lang w:eastAsia="lt-LT"/>
        </w:rPr>
        <w:t>:</w:t>
      </w:r>
    </w:p>
    <w:bookmarkEnd w:id="14"/>
    <w:p w:rsidR="00CE3C02" w:rsidRPr="00D711A6" w:rsidRDefault="00CE3C02" w:rsidP="00CE3C02">
      <w:pPr>
        <w:pStyle w:val="Betarp"/>
        <w:numPr>
          <w:ilvl w:val="0"/>
          <w:numId w:val="7"/>
        </w:numPr>
        <w:jc w:val="both"/>
        <w:rPr>
          <w:rFonts w:eastAsia="Calibri" w:cs="Times New Roman"/>
          <w:b/>
          <w:szCs w:val="24"/>
          <w:lang w:eastAsia="lt-LT"/>
        </w:rPr>
      </w:pPr>
      <w:r w:rsidRPr="00D711A6">
        <w:rPr>
          <w:b/>
          <w:szCs w:val="24"/>
          <w:lang w:eastAsia="lt-LT"/>
        </w:rPr>
        <w:t xml:space="preserve">užsieniečio patvirtinimas pildant prašymą per MIGRIS, kad jis užsienio valstybėje </w:t>
      </w:r>
      <w:r>
        <w:rPr>
          <w:b/>
          <w:szCs w:val="24"/>
          <w:lang w:eastAsia="lt-LT"/>
        </w:rPr>
        <w:t xml:space="preserve">      </w:t>
      </w:r>
      <w:r w:rsidRPr="00D711A6">
        <w:rPr>
          <w:b/>
          <w:szCs w:val="24"/>
          <w:lang w:eastAsia="lt-LT"/>
        </w:rPr>
        <w:t>(-</w:t>
      </w:r>
      <w:proofErr w:type="spellStart"/>
      <w:r w:rsidRPr="00D711A6">
        <w:rPr>
          <w:b/>
          <w:szCs w:val="24"/>
          <w:lang w:eastAsia="lt-LT"/>
        </w:rPr>
        <w:t>ėse</w:t>
      </w:r>
      <w:proofErr w:type="spellEnd"/>
      <w:r>
        <w:rPr>
          <w:b/>
          <w:szCs w:val="24"/>
          <w:lang w:eastAsia="lt-LT"/>
        </w:rPr>
        <w:t>),</w:t>
      </w:r>
      <w:r w:rsidRPr="00D711A6">
        <w:rPr>
          <w:rFonts w:eastAsia="Calibri" w:cs="Times New Roman"/>
          <w:b/>
          <w:szCs w:val="24"/>
          <w:lang w:eastAsia="lt-LT"/>
        </w:rPr>
        <w:t xml:space="preserve"> kurioje (-</w:t>
      </w:r>
      <w:proofErr w:type="spellStart"/>
      <w:r w:rsidRPr="00D711A6">
        <w:rPr>
          <w:rFonts w:eastAsia="Calibri" w:cs="Times New Roman"/>
          <w:b/>
          <w:szCs w:val="24"/>
          <w:lang w:eastAsia="lt-LT"/>
        </w:rPr>
        <w:t>iose</w:t>
      </w:r>
      <w:proofErr w:type="spellEnd"/>
      <w:r w:rsidRPr="00D711A6">
        <w:rPr>
          <w:rFonts w:eastAsia="Calibri" w:cs="Times New Roman"/>
          <w:b/>
          <w:szCs w:val="24"/>
          <w:lang w:eastAsia="lt-LT"/>
        </w:rPr>
        <w:t>) iki atvykimo į Lietuvos Respubliką jis gyveno arba šiuo metu gyvena pastaruosius 2 metus,</w:t>
      </w:r>
      <w:r w:rsidRPr="00D711A6">
        <w:rPr>
          <w:b/>
          <w:szCs w:val="24"/>
          <w:lang w:eastAsia="lt-LT"/>
        </w:rPr>
        <w:t xml:space="preserve"> </w:t>
      </w:r>
      <w:r w:rsidRPr="006C37C0">
        <w:rPr>
          <w:b/>
          <w:i/>
          <w:szCs w:val="24"/>
          <w:lang w:eastAsia="lt-LT"/>
        </w:rPr>
        <w:t>nebuvo teistas</w:t>
      </w:r>
      <w:r>
        <w:rPr>
          <w:b/>
          <w:szCs w:val="24"/>
          <w:lang w:eastAsia="lt-LT"/>
        </w:rPr>
        <w:t>;</w:t>
      </w:r>
      <w:r w:rsidRPr="00D711A6">
        <w:rPr>
          <w:rFonts w:eastAsia="Calibri" w:cs="Times New Roman"/>
          <w:b/>
          <w:szCs w:val="24"/>
          <w:lang w:eastAsia="lt-LT"/>
        </w:rPr>
        <w:t xml:space="preserve"> </w:t>
      </w:r>
    </w:p>
    <w:p w:rsidR="00CE3C02" w:rsidRPr="00D711A6" w:rsidRDefault="00CE3C02" w:rsidP="00CE3C02">
      <w:pPr>
        <w:pStyle w:val="Betarp"/>
        <w:jc w:val="both"/>
        <w:rPr>
          <w:rFonts w:eastAsia="Calibri" w:cs="Times New Roman"/>
          <w:b/>
          <w:szCs w:val="24"/>
          <w:lang w:eastAsia="lt-LT"/>
        </w:rPr>
      </w:pPr>
      <w:r w:rsidRPr="00D711A6">
        <w:rPr>
          <w:rFonts w:eastAsia="Calibri" w:cs="Times New Roman"/>
          <w:b/>
          <w:szCs w:val="24"/>
          <w:lang w:eastAsia="lt-LT"/>
        </w:rPr>
        <w:t>arba</w:t>
      </w:r>
    </w:p>
    <w:p w:rsidR="00CE3C02" w:rsidRPr="00316F6E" w:rsidRDefault="00CE3C02" w:rsidP="00CE3C02">
      <w:pPr>
        <w:pStyle w:val="Betarp"/>
        <w:rPr>
          <w:rFonts w:eastAsia="Calibri" w:cs="Times New Roman"/>
          <w:b/>
          <w:szCs w:val="24"/>
          <w:lang w:eastAsia="lt-LT"/>
        </w:rPr>
      </w:pPr>
    </w:p>
    <w:p w:rsidR="00CE3C02" w:rsidRDefault="00CE3C02" w:rsidP="00CE3C02">
      <w:pPr>
        <w:pStyle w:val="Betarp"/>
        <w:numPr>
          <w:ilvl w:val="0"/>
          <w:numId w:val="7"/>
        </w:numPr>
        <w:jc w:val="both"/>
        <w:rPr>
          <w:rFonts w:eastAsia="Calibri" w:cs="Times New Roman"/>
          <w:b/>
          <w:szCs w:val="24"/>
          <w:lang w:eastAsia="lt-LT"/>
        </w:rPr>
      </w:pPr>
      <w:r w:rsidRPr="00D711A6">
        <w:rPr>
          <w:rFonts w:eastAsia="Calibri" w:cs="Times New Roman"/>
          <w:b/>
          <w:i/>
          <w:szCs w:val="24"/>
          <w:lang w:eastAsia="lt-LT"/>
        </w:rPr>
        <w:t>jei buvo teistas</w:t>
      </w:r>
      <w:r>
        <w:rPr>
          <w:rFonts w:eastAsia="Calibri" w:cs="Times New Roman"/>
          <w:b/>
          <w:szCs w:val="24"/>
          <w:lang w:eastAsia="lt-LT"/>
        </w:rPr>
        <w:t xml:space="preserve">, </w:t>
      </w:r>
      <w:r w:rsidRPr="00316F6E">
        <w:rPr>
          <w:rFonts w:eastAsia="Calibri" w:cs="Times New Roman"/>
          <w:b/>
          <w:szCs w:val="24"/>
          <w:lang w:eastAsia="lt-LT"/>
        </w:rPr>
        <w:t>užsienio valstybės kompetentingos institucijos išduot</w:t>
      </w:r>
      <w:r>
        <w:rPr>
          <w:rFonts w:eastAsia="Calibri" w:cs="Times New Roman"/>
          <w:b/>
          <w:szCs w:val="24"/>
          <w:lang w:eastAsia="lt-LT"/>
        </w:rPr>
        <w:t>a</w:t>
      </w:r>
      <w:r w:rsidRPr="00316F6E">
        <w:rPr>
          <w:rFonts w:eastAsia="Calibri" w:cs="Times New Roman"/>
          <w:b/>
          <w:szCs w:val="24"/>
          <w:lang w:eastAsia="lt-LT"/>
        </w:rPr>
        <w:t xml:space="preserve"> galiojan</w:t>
      </w:r>
      <w:r>
        <w:rPr>
          <w:rFonts w:eastAsia="Calibri" w:cs="Times New Roman"/>
          <w:b/>
          <w:szCs w:val="24"/>
          <w:lang w:eastAsia="lt-LT"/>
        </w:rPr>
        <w:t>ti</w:t>
      </w:r>
      <w:r w:rsidRPr="00316F6E">
        <w:rPr>
          <w:rFonts w:eastAsia="Calibri" w:cs="Times New Roman"/>
          <w:b/>
          <w:szCs w:val="24"/>
          <w:lang w:eastAsia="lt-LT"/>
        </w:rPr>
        <w:t xml:space="preserve"> teistumo pažym</w:t>
      </w:r>
      <w:r>
        <w:rPr>
          <w:rFonts w:eastAsia="Calibri" w:cs="Times New Roman"/>
          <w:b/>
          <w:szCs w:val="24"/>
          <w:lang w:eastAsia="lt-LT"/>
        </w:rPr>
        <w:t>a</w:t>
      </w:r>
      <w:r w:rsidRPr="00316F6E">
        <w:rPr>
          <w:rFonts w:eastAsia="Calibri" w:cs="Times New Roman"/>
          <w:b/>
          <w:szCs w:val="24"/>
          <w:lang w:eastAsia="lt-LT"/>
        </w:rPr>
        <w:t xml:space="preserve">, kuri turi būti išduota </w:t>
      </w:r>
      <w:r w:rsidRPr="006C37C0">
        <w:rPr>
          <w:rFonts w:eastAsia="Calibri" w:cs="Times New Roman"/>
          <w:b/>
          <w:i/>
          <w:szCs w:val="24"/>
          <w:lang w:eastAsia="lt-LT"/>
        </w:rPr>
        <w:t>ne anksčiau kaip prieš 6</w:t>
      </w:r>
      <w:r w:rsidRPr="006C37C0">
        <w:rPr>
          <w:rFonts w:eastAsia="Calibri" w:cs="Times New Roman"/>
          <w:b/>
          <w:bCs/>
          <w:i/>
          <w:szCs w:val="24"/>
          <w:lang w:eastAsia="lt-LT"/>
        </w:rPr>
        <w:t xml:space="preserve"> </w:t>
      </w:r>
      <w:r w:rsidRPr="006C37C0">
        <w:rPr>
          <w:rFonts w:eastAsia="Calibri" w:cs="Times New Roman"/>
          <w:b/>
          <w:i/>
          <w:szCs w:val="24"/>
          <w:lang w:eastAsia="lt-LT"/>
        </w:rPr>
        <w:t>mėnesius</w:t>
      </w:r>
      <w:r w:rsidRPr="00316F6E">
        <w:rPr>
          <w:rFonts w:eastAsia="Calibri" w:cs="Times New Roman"/>
          <w:b/>
          <w:szCs w:val="24"/>
          <w:lang w:eastAsia="lt-LT"/>
        </w:rPr>
        <w:t xml:space="preserve"> iki prašymo išduoti leidimą laikinai gyventi </w:t>
      </w:r>
      <w:r>
        <w:rPr>
          <w:rFonts w:eastAsia="Calibri" w:cs="Times New Roman"/>
          <w:b/>
          <w:szCs w:val="24"/>
          <w:lang w:eastAsia="lt-LT"/>
        </w:rPr>
        <w:t>priėmimo</w:t>
      </w:r>
      <w:r w:rsidRPr="00316F6E">
        <w:rPr>
          <w:rFonts w:eastAsia="Calibri" w:cs="Times New Roman"/>
          <w:b/>
          <w:szCs w:val="24"/>
          <w:lang w:eastAsia="lt-LT"/>
        </w:rPr>
        <w:t xml:space="preserve"> dienos. Teistumo pažymoje turi būti nurodyta, kada ir už kokią nusikalstamą veiką užsienietis buvo nuteistas, kokia jam buvo paskirta bausmė ir ar ji atlikta</w:t>
      </w:r>
      <w:r w:rsidRPr="00316F6E">
        <w:rPr>
          <w:rFonts w:eastAsia="Calibri" w:cs="Times New Roman"/>
          <w:b/>
          <w:szCs w:val="24"/>
          <w:vertAlign w:val="superscript"/>
          <w:lang w:eastAsia="lt-LT"/>
        </w:rPr>
        <w:t>**</w:t>
      </w:r>
      <w:r w:rsidRPr="00316F6E">
        <w:rPr>
          <w:rFonts w:cs="Times New Roman"/>
          <w:b/>
          <w:color w:val="000000"/>
          <w:szCs w:val="24"/>
          <w:vertAlign w:val="superscript"/>
        </w:rPr>
        <w:t>*</w:t>
      </w:r>
      <w:r w:rsidRPr="00316F6E">
        <w:rPr>
          <w:rFonts w:eastAsia="Calibri" w:cs="Times New Roman"/>
          <w:b/>
          <w:szCs w:val="24"/>
          <w:lang w:eastAsia="lt-LT"/>
        </w:rPr>
        <w:t>;</w:t>
      </w:r>
    </w:p>
    <w:p w:rsidR="003F2B8A" w:rsidRPr="00143BD2" w:rsidRDefault="003F2B8A" w:rsidP="004E613A">
      <w:pPr>
        <w:pStyle w:val="Betarp"/>
        <w:jc w:val="both"/>
        <w:rPr>
          <w:b/>
          <w:szCs w:val="24"/>
          <w:lang w:eastAsia="lt-LT"/>
        </w:rPr>
      </w:pPr>
    </w:p>
    <w:bookmarkEnd w:id="13"/>
    <w:p w:rsidR="00CE3C02" w:rsidRPr="00A71FD2" w:rsidRDefault="00E505D7" w:rsidP="00CE3C02">
      <w:pPr>
        <w:pStyle w:val="Betarp"/>
        <w:jc w:val="both"/>
        <w:rPr>
          <w:rFonts w:cs="Times New Roman"/>
          <w:b/>
          <w:szCs w:val="24"/>
        </w:rPr>
      </w:pPr>
      <w:r w:rsidRPr="00143BD2">
        <w:rPr>
          <w:b/>
          <w:szCs w:val="24"/>
        </w:rPr>
        <w:t></w:t>
      </w:r>
      <w:r w:rsidRPr="00143BD2">
        <w:rPr>
          <w:rFonts w:cs="Times New Roman"/>
          <w:b/>
          <w:szCs w:val="24"/>
        </w:rPr>
        <w:t xml:space="preserve"> </w:t>
      </w:r>
      <w:bookmarkStart w:id="15" w:name="_Hlk64872410"/>
      <w:bookmarkStart w:id="16" w:name="_Hlk64902946"/>
      <w:r w:rsidR="00CE3C02" w:rsidRPr="00A71FD2">
        <w:rPr>
          <w:rFonts w:cs="Times New Roman"/>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EC2E19">
        <w:rPr>
          <w:rFonts w:cs="Times New Roman"/>
          <w:b/>
          <w:szCs w:val="24"/>
        </w:rPr>
        <w:t xml:space="preserve"> arba bent vienerius metus</w:t>
      </w:r>
      <w:r w:rsidR="00CE3C02" w:rsidRPr="00A71FD2">
        <w:rPr>
          <w:rFonts w:cs="Times New Roman"/>
          <w:b/>
          <w:szCs w:val="24"/>
          <w:vertAlign w:val="superscript"/>
        </w:rPr>
        <w:t>*</w:t>
      </w:r>
      <w:r w:rsidR="00CE3C02" w:rsidRPr="00A71FD2">
        <w:rPr>
          <w:rFonts w:cs="Times New Roman"/>
          <w:b/>
          <w:szCs w:val="24"/>
        </w:rPr>
        <w:t xml:space="preserve">. </w:t>
      </w:r>
    </w:p>
    <w:p w:rsidR="00CE3C02" w:rsidRPr="00A71FD2" w:rsidRDefault="00CE3C02" w:rsidP="00CE3C02">
      <w:pPr>
        <w:pStyle w:val="Betarp"/>
        <w:jc w:val="both"/>
        <w:rPr>
          <w:rFonts w:cs="Times New Roman"/>
          <w:b/>
          <w:szCs w:val="24"/>
        </w:rPr>
      </w:pPr>
    </w:p>
    <w:p w:rsidR="00CE3C02" w:rsidRPr="00A71FD2" w:rsidRDefault="00CE3C02" w:rsidP="00CE3C02">
      <w:pPr>
        <w:pStyle w:val="Betarp"/>
        <w:jc w:val="both"/>
        <w:rPr>
          <w:rFonts w:cs="Times New Roman"/>
          <w:b/>
          <w:szCs w:val="24"/>
        </w:rPr>
      </w:pPr>
      <w:r w:rsidRPr="00A71FD2">
        <w:rPr>
          <w:rFonts w:cs="Times New Roman"/>
          <w:b/>
          <w:szCs w:val="24"/>
        </w:rPr>
        <w:t>Sveikatos draudimą užsienietis gali pateikti savo pasirinkimu:</w:t>
      </w:r>
    </w:p>
    <w:p w:rsidR="00CE3C02" w:rsidRPr="00A71FD2" w:rsidRDefault="00CE3C02" w:rsidP="00CE3C02">
      <w:pPr>
        <w:pStyle w:val="Betarp"/>
        <w:numPr>
          <w:ilvl w:val="0"/>
          <w:numId w:val="8"/>
        </w:numPr>
        <w:jc w:val="both"/>
        <w:rPr>
          <w:rFonts w:cs="Times New Roman"/>
          <w:b/>
          <w:szCs w:val="24"/>
        </w:rPr>
      </w:pPr>
      <w:r w:rsidRPr="00A71FD2">
        <w:rPr>
          <w:rFonts w:cs="Times New Roman"/>
          <w:b/>
          <w:szCs w:val="24"/>
        </w:rPr>
        <w:t>pildydamas prašymą MIGRIS;</w:t>
      </w:r>
    </w:p>
    <w:p w:rsidR="00CE3C02" w:rsidRDefault="00CE3C02" w:rsidP="00CE3C02">
      <w:pPr>
        <w:pStyle w:val="Betarp"/>
        <w:numPr>
          <w:ilvl w:val="0"/>
          <w:numId w:val="8"/>
        </w:numPr>
        <w:jc w:val="both"/>
        <w:rPr>
          <w:rFonts w:cs="Times New Roman"/>
          <w:b/>
          <w:szCs w:val="24"/>
        </w:rPr>
      </w:pPr>
      <w:r w:rsidRPr="00A71FD2">
        <w:rPr>
          <w:rFonts w:cs="Times New Roman"/>
          <w:b/>
          <w:szCs w:val="24"/>
        </w:rPr>
        <w:t xml:space="preserve">atėjęs rezervuotu vizito laiku į Migracijos departamentą pateikti dokumentų ir biometrinių duomenų. </w:t>
      </w:r>
    </w:p>
    <w:p w:rsidR="00154535" w:rsidRDefault="00154535" w:rsidP="00154535">
      <w:pPr>
        <w:pStyle w:val="Betarp"/>
        <w:jc w:val="both"/>
        <w:rPr>
          <w:rFonts w:cs="Times New Roman"/>
          <w:b/>
          <w:bCs/>
          <w:szCs w:val="24"/>
        </w:rPr>
      </w:pPr>
    </w:p>
    <w:p w:rsidR="00154535" w:rsidRPr="00A71FD2" w:rsidRDefault="00154535" w:rsidP="00154535">
      <w:pPr>
        <w:pStyle w:val="Betarp"/>
        <w:jc w:val="both"/>
        <w:rPr>
          <w:rFonts w:cs="Times New Roman"/>
          <w:b/>
          <w:bCs/>
          <w:szCs w:val="24"/>
        </w:rPr>
      </w:pPr>
      <w:r w:rsidRPr="00A71FD2">
        <w:rPr>
          <w:rFonts w:cs="Times New Roman"/>
          <w:b/>
          <w:bCs/>
          <w:szCs w:val="24"/>
        </w:rPr>
        <w:t>Sveikatos draudimo nereikia, jeigu už užsienietį mokamos privalomojo sveikatos draudimo įmokos.</w:t>
      </w:r>
    </w:p>
    <w:p w:rsidR="00AA2A62" w:rsidRPr="00A71FD2" w:rsidRDefault="00AA2A62" w:rsidP="00154535">
      <w:pPr>
        <w:pStyle w:val="Betarp"/>
        <w:ind w:left="720"/>
        <w:jc w:val="both"/>
        <w:rPr>
          <w:rFonts w:cs="Times New Roman"/>
          <w:b/>
          <w:szCs w:val="24"/>
        </w:rPr>
      </w:pPr>
    </w:p>
    <w:p w:rsidR="00AA2A62" w:rsidRDefault="00AA2A62" w:rsidP="00AA2A62">
      <w:pPr>
        <w:pStyle w:val="Betarp"/>
        <w:jc w:val="both"/>
        <w:rPr>
          <w:rFonts w:eastAsia="Calibri" w:cs="Times New Roman"/>
          <w:b/>
          <w:i/>
          <w:szCs w:val="24"/>
          <w:lang w:eastAsia="lt-LT"/>
        </w:rPr>
      </w:pPr>
      <w:bookmarkStart w:id="17" w:name="_Hlk118289864"/>
      <w:bookmarkStart w:id="18" w:name="_GoBack"/>
      <w:bookmarkEnd w:id="15"/>
      <w:r w:rsidRPr="006C37C0">
        <w:rPr>
          <w:rFonts w:eastAsia="Calibri" w:cs="Times New Roman"/>
          <w:b/>
          <w:i/>
          <w:szCs w:val="24"/>
          <w:lang w:eastAsia="lt-LT"/>
        </w:rPr>
        <w:t>Šio dokumento pateikti nereikia užsieniečio, kuriam suteiktas prieglobstis LR, šeimos nariui, kuris kreipėsi dėl leidimo laikinai gyventi išdavimo per 3 mėnesius nuo prieglobsčio LR suteikimo</w:t>
      </w:r>
      <w:r>
        <w:rPr>
          <w:rFonts w:eastAsia="Calibri" w:cs="Times New Roman"/>
          <w:b/>
          <w:i/>
          <w:szCs w:val="24"/>
          <w:lang w:eastAsia="lt-LT"/>
        </w:rPr>
        <w:t xml:space="preserve">, </w:t>
      </w:r>
      <w:r w:rsidRPr="00CD5099">
        <w:rPr>
          <w:rFonts w:eastAsia="Calibri" w:cs="Times New Roman"/>
          <w:b/>
          <w:i/>
          <w:szCs w:val="24"/>
          <w:lang w:eastAsia="lt-LT"/>
        </w:rPr>
        <w:t>taip pat užsieniečio, kuriam leidimas laikinai gyventi išduotas kaip turinčiam teisę atkurti LR pilietybę ar lietuvių kilmės asmeniui, šeimos nariui</w:t>
      </w:r>
      <w:r>
        <w:rPr>
          <w:rFonts w:eastAsia="Calibri" w:cs="Times New Roman"/>
          <w:b/>
          <w:i/>
          <w:szCs w:val="24"/>
          <w:lang w:eastAsia="lt-LT"/>
        </w:rPr>
        <w:t>;</w:t>
      </w:r>
    </w:p>
    <w:bookmarkEnd w:id="17"/>
    <w:bookmarkEnd w:id="18"/>
    <w:p w:rsidR="00AA2A62" w:rsidRPr="00CD5099" w:rsidRDefault="00AA2A62" w:rsidP="00AA2A62">
      <w:pPr>
        <w:pStyle w:val="Betarp"/>
        <w:jc w:val="both"/>
        <w:rPr>
          <w:rFonts w:eastAsia="Calibri" w:cs="Times New Roman"/>
          <w:b/>
          <w:i/>
          <w:szCs w:val="24"/>
          <w:lang w:eastAsia="lt-LT"/>
        </w:rPr>
      </w:pPr>
    </w:p>
    <w:p w:rsidR="00CE3C02" w:rsidRPr="00A71FD2" w:rsidRDefault="00CE3C02" w:rsidP="00CE3C02">
      <w:pPr>
        <w:pStyle w:val="Betarp"/>
        <w:jc w:val="both"/>
        <w:rPr>
          <w:rFonts w:cs="Times New Roman"/>
          <w:b/>
          <w:szCs w:val="24"/>
        </w:rPr>
      </w:pPr>
      <w:r w:rsidRPr="00A71FD2">
        <w:rPr>
          <w:b/>
          <w:szCs w:val="24"/>
        </w:rPr>
        <w:t></w:t>
      </w:r>
      <w:r w:rsidRPr="00A71FD2">
        <w:rPr>
          <w:rFonts w:cs="Times New Roman"/>
          <w:b/>
          <w:szCs w:val="24"/>
        </w:rPr>
        <w:t xml:space="preserve"> </w:t>
      </w:r>
      <w:r w:rsidRPr="00A71FD2">
        <w:rPr>
          <w:rFonts w:cs="Times New Roman"/>
          <w:b/>
          <w:i/>
          <w:szCs w:val="24"/>
        </w:rPr>
        <w:t>jeigu už užsienietį valstybės rinkliavą sumokėjo kitas asmuo</w:t>
      </w:r>
      <w:r w:rsidRPr="00A71FD2">
        <w:rPr>
          <w:rFonts w:cs="Times New Roman"/>
          <w:b/>
          <w:szCs w:val="24"/>
        </w:rPr>
        <w:t xml:space="preserve">: sumokėtos valstybės rinkliavos mokamojo pavedimo išplėstinė forma, kurioje nurodyta užsieniečio, už kurį atliktas mokėjimas, vardas (-ai), pavardė (-ės) ir asmens kodas ar gimimo data.     </w:t>
      </w:r>
    </w:p>
    <w:bookmarkEnd w:id="16"/>
    <w:p w:rsidR="00CE3C02" w:rsidRDefault="00CE3C02"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Default="00EC2E19" w:rsidP="00CE3C02">
      <w:pPr>
        <w:pStyle w:val="Betarp"/>
        <w:jc w:val="both"/>
        <w:rPr>
          <w:rFonts w:cs="Times New Roman"/>
          <w:b/>
          <w:sz w:val="22"/>
        </w:rPr>
      </w:pPr>
    </w:p>
    <w:p w:rsidR="00EC2E19" w:rsidRPr="007357F5" w:rsidRDefault="00EC2E19" w:rsidP="00CE3C02">
      <w:pPr>
        <w:pStyle w:val="Betarp"/>
        <w:jc w:val="both"/>
        <w:rPr>
          <w:rFonts w:cs="Times New Roman"/>
          <w:b/>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CE3C02">
        <w:rPr>
          <w:rFonts w:eastAsia="Times New Roman" w:cs="Times New Roman"/>
          <w:color w:val="000000"/>
          <w:sz w:val="22"/>
        </w:rPr>
        <w:t xml:space="preserve">nepriėmiau: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AA2A62" w:rsidRDefault="00AA2A62" w:rsidP="00885F54">
      <w:pPr>
        <w:spacing w:after="0" w:line="240" w:lineRule="auto"/>
        <w:rPr>
          <w:rFonts w:eastAsia="Times New Roman" w:cs="Times New Roman"/>
          <w:color w:val="000000"/>
          <w:sz w:val="16"/>
          <w:szCs w:val="16"/>
        </w:rPr>
      </w:pPr>
    </w:p>
    <w:p w:rsidR="00E505D7" w:rsidRDefault="00E505D7"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w:t>
      </w:r>
    </w:p>
    <w:p w:rsidR="00CE3C02" w:rsidRPr="007E3FC4" w:rsidRDefault="00CE3C02" w:rsidP="00CE3C02">
      <w:pPr>
        <w:pStyle w:val="Betarp"/>
        <w:jc w:val="both"/>
        <w:rPr>
          <w:rFonts w:eastAsia="Times New Roman" w:cs="Times New Roman"/>
          <w:b/>
          <w:color w:val="000000"/>
          <w:szCs w:val="24"/>
        </w:rPr>
      </w:pPr>
      <w:bookmarkStart w:id="19" w:name="_Hlk64872432"/>
      <w:r w:rsidRPr="007E3FC4">
        <w:rPr>
          <w:rFonts w:eastAsia="Times New Roman" w:cs="Times New Roman"/>
          <w:b/>
          <w:color w:val="000000"/>
          <w:szCs w:val="24"/>
        </w:rPr>
        <w:t>Pastaba. Atvykus rezervuotu laiku į Migracijos departamentą užsieniečio buvimas Lietuvoje turi būti teisėtas.</w:t>
      </w:r>
    </w:p>
    <w:bookmarkEnd w:id="19"/>
    <w:p w:rsidR="00CE3C02" w:rsidRDefault="00CE3C02" w:rsidP="00CE3C02">
      <w:pPr>
        <w:pStyle w:val="Betarp"/>
        <w:jc w:val="both"/>
        <w:rPr>
          <w:b/>
          <w:color w:val="000000"/>
          <w:sz w:val="20"/>
          <w:szCs w:val="20"/>
          <w:vertAlign w:val="superscript"/>
        </w:rPr>
      </w:pPr>
    </w:p>
    <w:p w:rsidR="00CE3C02" w:rsidRDefault="00CE3C02" w:rsidP="00CE3C02">
      <w:pPr>
        <w:pStyle w:val="Betarp"/>
        <w:jc w:val="both"/>
        <w:rPr>
          <w:b/>
          <w:sz w:val="20"/>
          <w:szCs w:val="20"/>
          <w:lang w:eastAsia="lt-LT"/>
        </w:rPr>
      </w:pPr>
      <w:r>
        <w:rPr>
          <w:b/>
          <w:color w:val="000000"/>
          <w:sz w:val="20"/>
          <w:szCs w:val="20"/>
          <w:vertAlign w:val="superscript"/>
        </w:rPr>
        <w:t>*</w:t>
      </w:r>
      <w:r w:rsidRPr="00A71FD2">
        <w:rPr>
          <w:b/>
          <w:color w:val="000000"/>
          <w:sz w:val="20"/>
          <w:szCs w:val="20"/>
        </w:rPr>
        <w:t>Užsienyje išduoti dokumentai</w:t>
      </w:r>
      <w:r w:rsidRPr="007970FA">
        <w:rPr>
          <w:b/>
          <w:color w:val="000000"/>
          <w:sz w:val="20"/>
          <w:szCs w:val="20"/>
        </w:rPr>
        <w:t xml:space="preserve"> turi būti </w:t>
      </w:r>
      <w:r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w:t>
      </w:r>
      <w:r>
        <w:rPr>
          <w:b/>
          <w:color w:val="000000"/>
          <w:sz w:val="20"/>
          <w:szCs w:val="20"/>
        </w:rPr>
        <w:t>S</w:t>
      </w:r>
      <w:r w:rsidRPr="00F70E47">
        <w:rPr>
          <w:b/>
          <w:color w:val="000000"/>
          <w:sz w:val="20"/>
          <w:szCs w:val="20"/>
        </w:rPr>
        <w:t>antuokos sudarymą</w:t>
      </w:r>
      <w:r>
        <w:rPr>
          <w:b/>
          <w:color w:val="000000"/>
          <w:sz w:val="20"/>
          <w:szCs w:val="20"/>
        </w:rPr>
        <w:t xml:space="preserve"> patvirtinantis dokumentas, b</w:t>
      </w:r>
      <w:r w:rsidRPr="007970FA">
        <w:rPr>
          <w:b/>
          <w:color w:val="000000"/>
          <w:sz w:val="20"/>
          <w:szCs w:val="20"/>
        </w:rPr>
        <w:t xml:space="preserve">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Pr="00830727">
        <w:rPr>
          <w:b/>
          <w:sz w:val="20"/>
          <w:szCs w:val="20"/>
          <w:lang w:eastAsia="lt-LT"/>
        </w:rPr>
        <w:t>vertimo iš vienos kalbos į kitą paliudijimo teisę turinčio asmens ar institucijos</w:t>
      </w:r>
      <w:r w:rsidRPr="007970FA">
        <w:rPr>
          <w:b/>
          <w:sz w:val="20"/>
          <w:szCs w:val="20"/>
          <w:lang w:eastAsia="lt-LT"/>
        </w:rPr>
        <w:t>.</w:t>
      </w:r>
    </w:p>
    <w:p w:rsidR="00CE3C02" w:rsidRPr="00F70E47" w:rsidRDefault="00CE3C02" w:rsidP="00CE3C02">
      <w:pPr>
        <w:pStyle w:val="Betarp"/>
        <w:jc w:val="both"/>
        <w:rPr>
          <w:b/>
          <w:color w:val="000000"/>
          <w:sz w:val="20"/>
          <w:szCs w:val="20"/>
        </w:rPr>
      </w:pPr>
      <w:r>
        <w:rPr>
          <w:b/>
          <w:sz w:val="20"/>
          <w:szCs w:val="20"/>
          <w:lang w:eastAsia="lt-LT"/>
        </w:rPr>
        <w:t xml:space="preserve">     </w:t>
      </w:r>
      <w:r>
        <w:rPr>
          <w:b/>
          <w:color w:val="000000"/>
          <w:sz w:val="20"/>
          <w:szCs w:val="20"/>
        </w:rPr>
        <w:t>S</w:t>
      </w:r>
      <w:r w:rsidRPr="00F70E47">
        <w:rPr>
          <w:b/>
          <w:color w:val="000000"/>
          <w:sz w:val="20"/>
          <w:szCs w:val="20"/>
        </w:rPr>
        <w:t xml:space="preserve">antuokos </w:t>
      </w:r>
      <w:r>
        <w:rPr>
          <w:b/>
          <w:color w:val="000000"/>
          <w:sz w:val="20"/>
          <w:szCs w:val="20"/>
        </w:rPr>
        <w:t xml:space="preserve">ar </w:t>
      </w:r>
      <w:r w:rsidRPr="00F70E47">
        <w:rPr>
          <w:b/>
          <w:color w:val="000000"/>
          <w:sz w:val="20"/>
          <w:szCs w:val="20"/>
        </w:rPr>
        <w:t xml:space="preserve">registruotos partnerystės sudarymą </w:t>
      </w:r>
      <w:r>
        <w:rPr>
          <w:b/>
          <w:color w:val="000000"/>
          <w:sz w:val="20"/>
          <w:szCs w:val="20"/>
        </w:rPr>
        <w:t>patvirtinantis dokumentas</w:t>
      </w:r>
      <w:r w:rsidRPr="00F70E47">
        <w:rPr>
          <w:b/>
          <w:sz w:val="20"/>
          <w:szCs w:val="20"/>
          <w:lang w:eastAsia="lt-LT"/>
        </w:rPr>
        <w:t xml:space="preserve"> </w:t>
      </w:r>
      <w:r w:rsidRPr="00F70E47">
        <w:rPr>
          <w:b/>
          <w:color w:val="000000"/>
          <w:sz w:val="20"/>
          <w:szCs w:val="20"/>
        </w:rPr>
        <w:t>turi būti legalizuota</w:t>
      </w:r>
      <w:r>
        <w:rPr>
          <w:b/>
          <w:color w:val="000000"/>
          <w:sz w:val="20"/>
          <w:szCs w:val="20"/>
        </w:rPr>
        <w:t>s</w:t>
      </w:r>
      <w:r w:rsidRPr="00F70E47">
        <w:rPr>
          <w:b/>
          <w:color w:val="000000"/>
          <w:sz w:val="20"/>
          <w:szCs w:val="20"/>
        </w:rPr>
        <w:t xml:space="preserve"> arba patvirtinta</w:t>
      </w:r>
      <w:r>
        <w:rPr>
          <w:b/>
          <w:color w:val="000000"/>
          <w:sz w:val="20"/>
          <w:szCs w:val="20"/>
        </w:rPr>
        <w:t>s</w:t>
      </w:r>
      <w:r w:rsidRPr="00F70E47">
        <w:rPr>
          <w:b/>
          <w:color w:val="000000"/>
          <w:sz w:val="20"/>
          <w:szCs w:val="20"/>
        </w:rPr>
        <w:t xml:space="preserve"> pažyma (</w:t>
      </w:r>
      <w:proofErr w:type="spellStart"/>
      <w:r w:rsidRPr="00F70E47">
        <w:rPr>
          <w:b/>
          <w:i/>
          <w:iCs/>
          <w:color w:val="000000"/>
          <w:sz w:val="20"/>
          <w:szCs w:val="20"/>
        </w:rPr>
        <w:t>Apostille</w:t>
      </w:r>
      <w:proofErr w:type="spellEnd"/>
      <w:r w:rsidRPr="00F70E47">
        <w:rPr>
          <w:b/>
          <w:color w:val="000000"/>
          <w:sz w:val="20"/>
          <w:szCs w:val="20"/>
        </w:rPr>
        <w:t xml:space="preserve">) </w:t>
      </w:r>
      <w:r>
        <w:rPr>
          <w:b/>
          <w:color w:val="000000"/>
          <w:sz w:val="20"/>
          <w:szCs w:val="20"/>
        </w:rPr>
        <w:t>Vyriausybės</w:t>
      </w:r>
      <w:r w:rsidRPr="00F70E47">
        <w:rPr>
          <w:b/>
          <w:color w:val="000000"/>
          <w:sz w:val="20"/>
          <w:szCs w:val="20"/>
        </w:rPr>
        <w:t xml:space="preserve"> nustatyta tvarka, išskyrus:</w:t>
      </w:r>
    </w:p>
    <w:p w:rsidR="00CE3C02" w:rsidRDefault="00CE3C02" w:rsidP="00CE3C02">
      <w:pPr>
        <w:pStyle w:val="Betarp"/>
        <w:numPr>
          <w:ilvl w:val="0"/>
          <w:numId w:val="2"/>
        </w:numPr>
        <w:jc w:val="both"/>
        <w:rPr>
          <w:b/>
          <w:color w:val="000000"/>
          <w:sz w:val="20"/>
          <w:szCs w:val="20"/>
        </w:rPr>
      </w:pPr>
      <w:r>
        <w:rPr>
          <w:b/>
          <w:color w:val="000000"/>
          <w:sz w:val="20"/>
          <w:szCs w:val="20"/>
        </w:rPr>
        <w:t>santuokos sudarymą patvirtinantį dokumentą, išduotą</w:t>
      </w:r>
      <w:r w:rsidR="00AA2A62">
        <w:rPr>
          <w:b/>
          <w:color w:val="000000"/>
          <w:sz w:val="20"/>
          <w:szCs w:val="20"/>
        </w:rPr>
        <w:t xml:space="preserve"> </w:t>
      </w:r>
      <w:r w:rsidRPr="00830727">
        <w:rPr>
          <w:b/>
          <w:bCs/>
          <w:color w:val="000000"/>
          <w:sz w:val="20"/>
          <w:szCs w:val="20"/>
        </w:rPr>
        <w:t>Ukrainoje, Rusijoje, Moldovoje ar Europos Sąjungos valstybėje</w:t>
      </w:r>
      <w:r w:rsidRPr="00F70E47">
        <w:rPr>
          <w:b/>
          <w:color w:val="000000"/>
          <w:sz w:val="20"/>
          <w:szCs w:val="20"/>
        </w:rPr>
        <w:t>;</w:t>
      </w:r>
    </w:p>
    <w:p w:rsidR="00CE3C02" w:rsidRPr="00F70E47" w:rsidRDefault="00CE3C02" w:rsidP="00CE3C02">
      <w:pPr>
        <w:pStyle w:val="Betarp"/>
        <w:numPr>
          <w:ilvl w:val="0"/>
          <w:numId w:val="2"/>
        </w:numPr>
        <w:jc w:val="both"/>
        <w:rPr>
          <w:b/>
          <w:color w:val="000000"/>
          <w:sz w:val="20"/>
          <w:szCs w:val="20"/>
        </w:rPr>
      </w:pPr>
      <w:r w:rsidRPr="00830727">
        <w:rPr>
          <w:b/>
          <w:color w:val="000000"/>
          <w:sz w:val="20"/>
          <w:szCs w:val="20"/>
        </w:rPr>
        <w:t>santuokos sudarymą patvirtinantį dokumentą, išduotą pagal 1976 m. rugsėjo 8 d. Vienos konvencijos dėl išrašų iš civilinės būklės aktų įrašų išdavimo įvairiomis kalbomis patvirtintą formą, Bosnijoje ir Hercegovinoje, Juodkalnijoje, Serbijoje, Šiaurės Makedonijoje, Šveicarijoje</w:t>
      </w:r>
      <w:r>
        <w:rPr>
          <w:b/>
          <w:color w:val="000000"/>
          <w:sz w:val="20"/>
          <w:szCs w:val="20"/>
        </w:rPr>
        <w:t>,</w:t>
      </w:r>
      <w:r w:rsidRPr="00830727">
        <w:rPr>
          <w:b/>
          <w:color w:val="000000"/>
          <w:sz w:val="20"/>
          <w:szCs w:val="20"/>
        </w:rPr>
        <w:t xml:space="preserve"> Turkijoje ar Žaliajame Kyšulyje;</w:t>
      </w:r>
    </w:p>
    <w:p w:rsidR="00CE3C02" w:rsidRPr="007970FA" w:rsidRDefault="00CE3C02" w:rsidP="00CE3C02">
      <w:pPr>
        <w:pStyle w:val="Betarp"/>
        <w:numPr>
          <w:ilvl w:val="0"/>
          <w:numId w:val="2"/>
        </w:numPr>
        <w:jc w:val="both"/>
        <w:rPr>
          <w:b/>
          <w:sz w:val="20"/>
          <w:szCs w:val="20"/>
          <w:lang w:eastAsia="lt-LT"/>
        </w:rPr>
      </w:pPr>
      <w:r>
        <w:rPr>
          <w:b/>
          <w:color w:val="000000"/>
          <w:sz w:val="20"/>
          <w:szCs w:val="20"/>
        </w:rPr>
        <w:t xml:space="preserve">registruotos partnerystės sudarymą patvirtinantį dokumentą, išduotą </w:t>
      </w:r>
      <w:r w:rsidRPr="007970FA">
        <w:rPr>
          <w:b/>
          <w:sz w:val="20"/>
          <w:szCs w:val="20"/>
          <w:lang w:eastAsia="lt-LT"/>
        </w:rPr>
        <w:t xml:space="preserve">Ukrainoje, Rusijoje, </w:t>
      </w:r>
      <w:r w:rsidRPr="00830727">
        <w:rPr>
          <w:b/>
          <w:sz w:val="20"/>
          <w:szCs w:val="20"/>
          <w:lang w:eastAsia="lt-LT"/>
        </w:rPr>
        <w:t>Moldovoje ar Europos Sąjungos valstybėje.</w:t>
      </w:r>
    </w:p>
    <w:p w:rsidR="002729FF" w:rsidRDefault="002729FF" w:rsidP="0093221A">
      <w:pPr>
        <w:pStyle w:val="Betarp"/>
        <w:jc w:val="both"/>
        <w:rPr>
          <w:b/>
          <w:color w:val="000000"/>
          <w:sz w:val="20"/>
          <w:szCs w:val="20"/>
          <w:vertAlign w:val="superscript"/>
        </w:rPr>
      </w:pPr>
    </w:p>
    <w:p w:rsidR="00CE3C02" w:rsidRPr="00561AE0" w:rsidRDefault="00E505D7" w:rsidP="00CE3C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bookmarkStart w:id="20" w:name="_Hlk64903179"/>
      <w:r w:rsidR="00CE3C02">
        <w:rPr>
          <w:b/>
          <w:sz w:val="20"/>
          <w:szCs w:val="20"/>
          <w:lang w:eastAsia="lt-LT"/>
        </w:rPr>
        <w:t>U</w:t>
      </w:r>
      <w:r w:rsidR="00CE3C02" w:rsidRPr="0093221A">
        <w:rPr>
          <w:b/>
          <w:sz w:val="20"/>
          <w:szCs w:val="20"/>
          <w:lang w:eastAsia="lt-LT"/>
        </w:rPr>
        <w:t xml:space="preserve">žsienietis turi pagrįstas perspektyvas įgyti teisę nuolat gyventi Lietuvos Respublikoje, </w:t>
      </w:r>
      <w:bookmarkStart w:id="21" w:name="part_40ee2b9687ac415db2596b859812cb07"/>
      <w:bookmarkEnd w:id="21"/>
      <w:r w:rsidR="00CE3C02" w:rsidRPr="00561AE0">
        <w:rPr>
          <w:b/>
          <w:sz w:val="20"/>
          <w:szCs w:val="20"/>
          <w:lang w:eastAsia="lt-LT"/>
        </w:rPr>
        <w:t>jei jis:</w:t>
      </w:r>
    </w:p>
    <w:p w:rsidR="00CE3C02" w:rsidRPr="00561AE0" w:rsidRDefault="00CE3C02" w:rsidP="00CE3C02">
      <w:pPr>
        <w:pStyle w:val="Betarp"/>
        <w:numPr>
          <w:ilvl w:val="0"/>
          <w:numId w:val="6"/>
        </w:numPr>
        <w:jc w:val="both"/>
        <w:rPr>
          <w:b/>
          <w:sz w:val="20"/>
          <w:szCs w:val="20"/>
          <w:lang w:eastAsia="lt-LT"/>
        </w:rPr>
      </w:pPr>
      <w:r w:rsidRPr="00561AE0">
        <w:rPr>
          <w:b/>
          <w:sz w:val="20"/>
          <w:szCs w:val="20"/>
          <w:lang w:eastAsia="lt-LT"/>
        </w:rPr>
        <w:t xml:space="preserve">yra Lietuvos Respublikoje gyvenančio Lietuvos Respublikos piliečio arba užsieniečio, turinčio Lietuvos Respublikos ilgalaikio gyventojo leidimą gyventi Europos Sąjungoje, šeimos narys; arba </w:t>
      </w:r>
    </w:p>
    <w:p w:rsidR="00CE3C02" w:rsidRPr="00561AE0" w:rsidRDefault="00CE3C02" w:rsidP="00CE3C02">
      <w:pPr>
        <w:pStyle w:val="Betarp"/>
        <w:numPr>
          <w:ilvl w:val="0"/>
          <w:numId w:val="6"/>
        </w:numPr>
        <w:jc w:val="both"/>
        <w:rPr>
          <w:b/>
          <w:sz w:val="20"/>
          <w:szCs w:val="20"/>
          <w:lang w:eastAsia="lt-LT"/>
        </w:rPr>
      </w:pPr>
      <w:r w:rsidRPr="00561AE0">
        <w:rPr>
          <w:b/>
          <w:sz w:val="20"/>
          <w:szCs w:val="20"/>
          <w:lang w:eastAsia="lt-LT"/>
        </w:rPr>
        <w:t>yra tradicinės Lietuvos religinės bendrijos (bendruomenės) ar valstybės pripažintos religinės bendrijos narys arba Lietuvos Respublikoje juridinio asmens statusą turinčios kitos religinės bendruomenės ar bendrijos dvasininkas; arba</w:t>
      </w:r>
    </w:p>
    <w:p w:rsidR="00CE3C02" w:rsidRPr="00561AE0" w:rsidRDefault="00CE3C02" w:rsidP="00CE3C02">
      <w:pPr>
        <w:pStyle w:val="Betarp"/>
        <w:numPr>
          <w:ilvl w:val="0"/>
          <w:numId w:val="6"/>
        </w:numPr>
        <w:jc w:val="both"/>
        <w:rPr>
          <w:b/>
          <w:sz w:val="20"/>
          <w:szCs w:val="20"/>
          <w:lang w:eastAsia="lt-LT"/>
        </w:rPr>
      </w:pPr>
      <w:r w:rsidRPr="00561AE0">
        <w:rPr>
          <w:b/>
          <w:sz w:val="20"/>
          <w:szCs w:val="20"/>
          <w:lang w:eastAsia="lt-LT"/>
        </w:rPr>
        <w:t>ne trumpiau kaip 3 metus nepertraukiamai visą darbo laiką dirbo pagal darbo sutartį ne daugiau kaip pas du darbdavius.</w:t>
      </w:r>
    </w:p>
    <w:bookmarkEnd w:id="20"/>
    <w:p w:rsidR="00CE3C02" w:rsidRDefault="00CE3C02" w:rsidP="00CE3C02">
      <w:pPr>
        <w:pStyle w:val="Betarp"/>
        <w:jc w:val="both"/>
        <w:rPr>
          <w:b/>
          <w:color w:val="000000"/>
          <w:sz w:val="20"/>
          <w:szCs w:val="20"/>
          <w:vertAlign w:val="superscript"/>
        </w:rPr>
      </w:pPr>
    </w:p>
    <w:p w:rsidR="00E505D7" w:rsidRPr="007970FA" w:rsidRDefault="00E505D7" w:rsidP="00CE3C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607DB1" w:rsidRPr="00E1090B">
        <w:rPr>
          <w:b/>
          <w:sz w:val="20"/>
          <w:szCs w:val="20"/>
          <w:lang w:eastAsia="lt-LT"/>
        </w:rPr>
        <w:t>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37C24" w:rsidRPr="00837C2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837C24">
        <w:rPr>
          <w:b/>
          <w:sz w:val="20"/>
          <w:szCs w:val="20"/>
          <w:lang w:eastAsia="lt-LT"/>
        </w:rPr>
        <w:t>Vyri</w:t>
      </w:r>
      <w:r w:rsidR="00296541">
        <w:rPr>
          <w:b/>
          <w:sz w:val="20"/>
          <w:szCs w:val="20"/>
          <w:lang w:eastAsia="lt-LT"/>
        </w:rPr>
        <w:t>au</w:t>
      </w:r>
      <w:r w:rsidR="00837C24">
        <w:rPr>
          <w:b/>
          <w:sz w:val="20"/>
          <w:szCs w:val="20"/>
          <w:lang w:eastAsia="lt-LT"/>
        </w:rPr>
        <w:t>sybės</w:t>
      </w:r>
      <w:r w:rsidRPr="007970FA">
        <w:rPr>
          <w:b/>
          <w:sz w:val="20"/>
          <w:szCs w:val="20"/>
          <w:lang w:eastAsia="lt-LT"/>
        </w:rPr>
        <w:t xml:space="preserve"> nustatyta tvarka, išskyrus teistumą pažymą, išduotą:</w:t>
      </w:r>
    </w:p>
    <w:p w:rsidR="00E505D7" w:rsidRPr="007970FA" w:rsidRDefault="00E505D7" w:rsidP="00E505D7">
      <w:pPr>
        <w:pStyle w:val="Betarp"/>
        <w:numPr>
          <w:ilvl w:val="0"/>
          <w:numId w:val="2"/>
        </w:numPr>
        <w:jc w:val="both"/>
        <w:rPr>
          <w:sz w:val="20"/>
          <w:szCs w:val="20"/>
        </w:rPr>
      </w:pPr>
      <w:r w:rsidRPr="007970FA">
        <w:rPr>
          <w:b/>
          <w:sz w:val="20"/>
          <w:szCs w:val="20"/>
          <w:lang w:eastAsia="lt-LT"/>
        </w:rPr>
        <w:t>Ukrainoje, Rusijoje, Estijoje, Latvijoje ar  Moldovoje;</w:t>
      </w:r>
    </w:p>
    <w:p w:rsidR="00E505D7" w:rsidRPr="007970FA" w:rsidRDefault="00E505D7" w:rsidP="00E505D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BF03A3" w:rsidRPr="00363FB8" w:rsidRDefault="00E505D7" w:rsidP="00885F54">
      <w:pPr>
        <w:pStyle w:val="Betarp"/>
        <w:numPr>
          <w:ilvl w:val="0"/>
          <w:numId w:val="2"/>
        </w:numPr>
        <w:jc w:val="both"/>
      </w:pPr>
      <w:r w:rsidRPr="00BB6D3B">
        <w:rPr>
          <w:b/>
          <w:sz w:val="20"/>
          <w:szCs w:val="20"/>
          <w:lang w:eastAsia="lt-LT"/>
        </w:rPr>
        <w:t xml:space="preserve">užsienio valstybės diplomatinės atstovybės ar konsulinės įstaigos, reziduojančio užsienyje ir akredituotos, be kitos šalies, taip pat ir Lietuvos Respublikai.  </w:t>
      </w:r>
    </w:p>
    <w:sectPr w:rsidR="00BF03A3" w:rsidRPr="00363FB8" w:rsidSect="00BB6D3B">
      <w:headerReference w:type="default" r:id="rId9"/>
      <w:pgSz w:w="11906" w:h="16838" w:code="9"/>
      <w:pgMar w:top="567" w:right="849" w:bottom="1134" w:left="156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90" w:rsidRDefault="006D3290" w:rsidP="00AB66EE">
      <w:pPr>
        <w:spacing w:after="0" w:line="240" w:lineRule="auto"/>
      </w:pPr>
      <w:r>
        <w:separator/>
      </w:r>
    </w:p>
  </w:endnote>
  <w:endnote w:type="continuationSeparator" w:id="0">
    <w:p w:rsidR="006D3290" w:rsidRDefault="006D3290"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90" w:rsidRDefault="006D3290" w:rsidP="00AB66EE">
      <w:pPr>
        <w:spacing w:after="0" w:line="240" w:lineRule="auto"/>
      </w:pPr>
      <w:r>
        <w:separator/>
      </w:r>
    </w:p>
  </w:footnote>
  <w:footnote w:type="continuationSeparator" w:id="0">
    <w:p w:rsidR="006D3290" w:rsidRDefault="006D3290" w:rsidP="00AB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869453"/>
      <w:docPartObj>
        <w:docPartGallery w:val="Page Numbers (Top of Page)"/>
        <w:docPartUnique/>
      </w:docPartObj>
    </w:sdtPr>
    <w:sdtEndPr/>
    <w:sdtContent>
      <w:p w:rsidR="00AB66EE" w:rsidRDefault="00AB66EE">
        <w:pPr>
          <w:pStyle w:val="Antrats"/>
          <w:jc w:val="center"/>
        </w:pPr>
        <w:r>
          <w:fldChar w:fldCharType="begin"/>
        </w:r>
        <w:r>
          <w:instrText>PAGE   \* MERGEFORMAT</w:instrText>
        </w:r>
        <w:r>
          <w:fldChar w:fldCharType="separate"/>
        </w:r>
        <w:r w:rsidR="00296541">
          <w:rPr>
            <w:noProof/>
          </w:rPr>
          <w:t>4</w:t>
        </w:r>
        <w:r>
          <w:fldChar w:fldCharType="end"/>
        </w:r>
      </w:p>
    </w:sdtContent>
  </w:sdt>
  <w:p w:rsidR="00AB66EE" w:rsidRDefault="00AB66E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A5359"/>
    <w:rsid w:val="000A79F1"/>
    <w:rsid w:val="000B2CFD"/>
    <w:rsid w:val="000F2166"/>
    <w:rsid w:val="000F7D7C"/>
    <w:rsid w:val="001116B7"/>
    <w:rsid w:val="001351E4"/>
    <w:rsid w:val="00143BD2"/>
    <w:rsid w:val="00154535"/>
    <w:rsid w:val="00170E20"/>
    <w:rsid w:val="001B5945"/>
    <w:rsid w:val="001E0850"/>
    <w:rsid w:val="001E30DA"/>
    <w:rsid w:val="00217308"/>
    <w:rsid w:val="00231447"/>
    <w:rsid w:val="00246FA9"/>
    <w:rsid w:val="002615B8"/>
    <w:rsid w:val="002628A1"/>
    <w:rsid w:val="002729FF"/>
    <w:rsid w:val="00296541"/>
    <w:rsid w:val="002966F1"/>
    <w:rsid w:val="002E2D7A"/>
    <w:rsid w:val="002F5E41"/>
    <w:rsid w:val="00363FB8"/>
    <w:rsid w:val="0037495C"/>
    <w:rsid w:val="003B36F9"/>
    <w:rsid w:val="003D0AA4"/>
    <w:rsid w:val="003E4CCB"/>
    <w:rsid w:val="003F2B8A"/>
    <w:rsid w:val="003F6C72"/>
    <w:rsid w:val="00403262"/>
    <w:rsid w:val="0041245F"/>
    <w:rsid w:val="0042512A"/>
    <w:rsid w:val="004324AC"/>
    <w:rsid w:val="004407CF"/>
    <w:rsid w:val="004428A1"/>
    <w:rsid w:val="004E613A"/>
    <w:rsid w:val="004F1A99"/>
    <w:rsid w:val="00511EFF"/>
    <w:rsid w:val="00544158"/>
    <w:rsid w:val="00556110"/>
    <w:rsid w:val="0057024E"/>
    <w:rsid w:val="005718E2"/>
    <w:rsid w:val="00576995"/>
    <w:rsid w:val="005820C4"/>
    <w:rsid w:val="005B43DE"/>
    <w:rsid w:val="005C6B8E"/>
    <w:rsid w:val="005C7FE4"/>
    <w:rsid w:val="006076F4"/>
    <w:rsid w:val="00607DB1"/>
    <w:rsid w:val="00613A98"/>
    <w:rsid w:val="00637516"/>
    <w:rsid w:val="006537AE"/>
    <w:rsid w:val="0065746A"/>
    <w:rsid w:val="00660159"/>
    <w:rsid w:val="00681BB2"/>
    <w:rsid w:val="00684300"/>
    <w:rsid w:val="006C249A"/>
    <w:rsid w:val="006D3290"/>
    <w:rsid w:val="00722486"/>
    <w:rsid w:val="007249BE"/>
    <w:rsid w:val="007266CC"/>
    <w:rsid w:val="007462D7"/>
    <w:rsid w:val="00757764"/>
    <w:rsid w:val="00791836"/>
    <w:rsid w:val="007C7D87"/>
    <w:rsid w:val="00803510"/>
    <w:rsid w:val="00837C24"/>
    <w:rsid w:val="008849F4"/>
    <w:rsid w:val="00885F54"/>
    <w:rsid w:val="008C593F"/>
    <w:rsid w:val="008D3FE5"/>
    <w:rsid w:val="008E7DC7"/>
    <w:rsid w:val="009072D5"/>
    <w:rsid w:val="0093221A"/>
    <w:rsid w:val="00947136"/>
    <w:rsid w:val="009623D4"/>
    <w:rsid w:val="009918CA"/>
    <w:rsid w:val="009F34B2"/>
    <w:rsid w:val="00A11EAF"/>
    <w:rsid w:val="00A27F39"/>
    <w:rsid w:val="00A87585"/>
    <w:rsid w:val="00A92BB1"/>
    <w:rsid w:val="00AA2A62"/>
    <w:rsid w:val="00AA732B"/>
    <w:rsid w:val="00AB0C2C"/>
    <w:rsid w:val="00AB66EE"/>
    <w:rsid w:val="00AE54E3"/>
    <w:rsid w:val="00AF3CD6"/>
    <w:rsid w:val="00AF6187"/>
    <w:rsid w:val="00B134AF"/>
    <w:rsid w:val="00B17B9E"/>
    <w:rsid w:val="00B27DA9"/>
    <w:rsid w:val="00B40EA2"/>
    <w:rsid w:val="00B51966"/>
    <w:rsid w:val="00B74257"/>
    <w:rsid w:val="00B94AEB"/>
    <w:rsid w:val="00BB6D3B"/>
    <w:rsid w:val="00BC5343"/>
    <w:rsid w:val="00BD57ED"/>
    <w:rsid w:val="00BF03A3"/>
    <w:rsid w:val="00C00D0A"/>
    <w:rsid w:val="00C37A76"/>
    <w:rsid w:val="00CB504A"/>
    <w:rsid w:val="00CE3B5A"/>
    <w:rsid w:val="00CE3C02"/>
    <w:rsid w:val="00CF534B"/>
    <w:rsid w:val="00D20229"/>
    <w:rsid w:val="00D4031D"/>
    <w:rsid w:val="00D77DEA"/>
    <w:rsid w:val="00D97575"/>
    <w:rsid w:val="00DE012E"/>
    <w:rsid w:val="00DE1075"/>
    <w:rsid w:val="00E25E17"/>
    <w:rsid w:val="00E3502F"/>
    <w:rsid w:val="00E4683E"/>
    <w:rsid w:val="00E505D7"/>
    <w:rsid w:val="00E74059"/>
    <w:rsid w:val="00E84F3A"/>
    <w:rsid w:val="00EC2E19"/>
    <w:rsid w:val="00ED4C76"/>
    <w:rsid w:val="00EF0B9D"/>
    <w:rsid w:val="00EF36F1"/>
    <w:rsid w:val="00EF54CC"/>
    <w:rsid w:val="00F11189"/>
    <w:rsid w:val="00F214FF"/>
    <w:rsid w:val="00F307D8"/>
    <w:rsid w:val="00F348CA"/>
    <w:rsid w:val="00F63805"/>
    <w:rsid w:val="00F65B4C"/>
    <w:rsid w:val="00F8587C"/>
    <w:rsid w:val="00FD5674"/>
    <w:rsid w:val="00FF7B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6B1"/>
  <w15:docId w15:val="{F6902D94-8825-4CF5-9173-A541E87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 w:type="paragraph" w:styleId="Sraopastraipa">
    <w:name w:val="List Paragraph"/>
    <w:basedOn w:val="prastasis"/>
    <w:uiPriority w:val="34"/>
    <w:qFormat/>
    <w:rsid w:val="0083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6994</Words>
  <Characters>3988</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2021-02-24T05:46:00Z</dcterms:created>
  <dcterms:modified xsi:type="dcterms:W3CDTF">2022-11-02T11:59:00Z</dcterms:modified>
</cp:coreProperties>
</file>